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8EF" w:rsidRDefault="00FA08EF" w:rsidP="00FA08EF">
      <w:pPr>
        <w:jc w:val="both"/>
        <w:rPr>
          <w:rFonts w:ascii="Helvetica" w:hAnsi="Helvetica" w:cs="Arial"/>
        </w:rPr>
      </w:pPr>
    </w:p>
    <w:p w:rsidR="00FA08EF" w:rsidRDefault="00FA08EF" w:rsidP="00FA08EF">
      <w:pPr>
        <w:pStyle w:val="Nadpis1"/>
        <w:tabs>
          <w:tab w:val="num" w:pos="0"/>
        </w:tabs>
        <w:ind w:left="0" w:firstLine="0"/>
        <w:jc w:val="both"/>
        <w:rPr>
          <w:rFonts w:ascii="Helvetica" w:hAnsi="Helvetica" w:cs="Arial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4A0C63" w:rsidRPr="004A0C63" w:rsidRDefault="004A0C63" w:rsidP="004A0C63">
      <w:pPr>
        <w:pStyle w:val="Zkladntext"/>
        <w:jc w:val="center"/>
        <w:rPr>
          <w:rFonts w:ascii="Arial" w:hAnsi="Arial" w:cs="Arial"/>
          <w:color w:val="FF0000"/>
          <w:sz w:val="32"/>
          <w:szCs w:val="32"/>
          <w:lang w:eastAsia="en-US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  <w:proofErr w:type="gramStart"/>
      <w:r w:rsidRPr="00DB0F71">
        <w:rPr>
          <w:rFonts w:ascii="Helvetica" w:hAnsi="Helvetica" w:cs="Arial"/>
          <w:b/>
          <w:bCs/>
          <w:sz w:val="28"/>
          <w:szCs w:val="28"/>
        </w:rPr>
        <w:t>D.1.1.4</w:t>
      </w:r>
      <w:proofErr w:type="gramEnd"/>
      <w:r w:rsidRPr="00DB0F71">
        <w:rPr>
          <w:rFonts w:ascii="Helvetica" w:hAnsi="Helvetica" w:cs="Arial"/>
          <w:b/>
          <w:bCs/>
          <w:sz w:val="28"/>
          <w:szCs w:val="28"/>
        </w:rPr>
        <w:t xml:space="preserve"> TECHNICKÁ ZPRÁVA</w:t>
      </w: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</w:rPr>
      </w:pPr>
      <w:r w:rsidRPr="00DB0F71">
        <w:rPr>
          <w:rFonts w:ascii="Helvetica" w:hAnsi="Helvetica" w:cs="Arial"/>
          <w:b/>
          <w:bCs/>
          <w:sz w:val="28"/>
          <w:szCs w:val="28"/>
        </w:rPr>
        <w:t xml:space="preserve">                      ELEKTROTECHNIKA</w:t>
      </w:r>
    </w:p>
    <w:p w:rsidR="001A2974" w:rsidRPr="00DB0F71" w:rsidRDefault="001A2974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  <w:r w:rsidRPr="00DB0F71">
        <w:rPr>
          <w:rFonts w:ascii="Arial" w:hAnsi="Arial" w:cs="Arial"/>
          <w:b/>
          <w:sz w:val="24"/>
          <w:szCs w:val="24"/>
        </w:rPr>
        <w:t>REKONSTRUKCE ELEKTROINSTALACE SPOLEČNÉ ČÁSTI DOMU</w:t>
      </w:r>
    </w:p>
    <w:p w:rsidR="001A2974" w:rsidRPr="00DB0F71" w:rsidRDefault="001A2974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</w:p>
    <w:p w:rsidR="001A2974" w:rsidRPr="003B4E35" w:rsidRDefault="003B4E35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  <w:r w:rsidRPr="003B4E35">
        <w:rPr>
          <w:rFonts w:ascii="Arial" w:hAnsi="Arial" w:cs="Arial"/>
          <w:b/>
          <w:sz w:val="24"/>
          <w:szCs w:val="24"/>
        </w:rPr>
        <w:t>Kamarýtova 1595, 390 02 Tábor</w:t>
      </w:r>
    </w:p>
    <w:p w:rsidR="001A2974" w:rsidRPr="00DB0F71" w:rsidRDefault="001A2974" w:rsidP="001A2974">
      <w:pPr>
        <w:jc w:val="right"/>
        <w:rPr>
          <w:rFonts w:ascii="Arial" w:hAnsi="Arial" w:cs="Arial"/>
          <w:b/>
        </w:rPr>
      </w:pPr>
      <w:r w:rsidRPr="005D28DF">
        <w:rPr>
          <w:rFonts w:ascii="Arial" w:hAnsi="Arial" w:cs="Arial"/>
          <w:b/>
        </w:rPr>
        <w:t>Dokumentace p</w:t>
      </w:r>
      <w:r w:rsidRPr="00DB0F71">
        <w:rPr>
          <w:rFonts w:ascii="Arial" w:hAnsi="Arial" w:cs="Arial"/>
          <w:b/>
        </w:rPr>
        <w:t>ro vydání stavebního povolení</w:t>
      </w:r>
    </w:p>
    <w:p w:rsidR="00FA08EF" w:rsidRPr="00DB0F71" w:rsidRDefault="00FA08EF" w:rsidP="00FA08EF">
      <w:pPr>
        <w:pStyle w:val="Zkladntext"/>
        <w:rPr>
          <w:lang w:eastAsia="en-US"/>
        </w:rPr>
      </w:pPr>
    </w:p>
    <w:p w:rsidR="00DB0F71" w:rsidRDefault="00DB0F71" w:rsidP="002B6C7B">
      <w:pPr>
        <w:tabs>
          <w:tab w:val="left" w:pos="0"/>
          <w:tab w:val="left" w:pos="1985"/>
        </w:tabs>
        <w:rPr>
          <w:rFonts w:ascii="Arial" w:hAnsi="Arial" w:cs="Arial"/>
        </w:rPr>
      </w:pPr>
    </w:p>
    <w:p w:rsidR="003B4E35" w:rsidRPr="00052BB4" w:rsidRDefault="00052BB4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lastRenderedPageBreak/>
        <w:t xml:space="preserve">Stavebník:         </w:t>
      </w:r>
      <w:r w:rsidR="003B4E35" w:rsidRPr="00052BB4">
        <w:rPr>
          <w:rFonts w:ascii="Arial" w:hAnsi="Arial" w:cs="Arial"/>
        </w:rPr>
        <w:t xml:space="preserve">                </w:t>
      </w:r>
      <w:r w:rsidRPr="00052BB4">
        <w:rPr>
          <w:rFonts w:ascii="Arial" w:hAnsi="Arial" w:cs="Arial"/>
        </w:rPr>
        <w:t xml:space="preserve"> </w:t>
      </w:r>
      <w:r w:rsidR="003B4E35" w:rsidRPr="00052BB4">
        <w:rPr>
          <w:rFonts w:ascii="Arial" w:hAnsi="Arial" w:cs="Arial"/>
        </w:rPr>
        <w:t>BYTES Tábor s.r.o.</w:t>
      </w:r>
      <w:r w:rsidR="003B4E35" w:rsidRPr="00052BB4">
        <w:rPr>
          <w:rFonts w:ascii="Arial" w:hAnsi="Arial" w:cs="Arial"/>
        </w:rPr>
        <w:tab/>
      </w:r>
      <w:r w:rsidR="003B4E35" w:rsidRPr="00052BB4">
        <w:rPr>
          <w:rFonts w:ascii="Arial" w:hAnsi="Arial" w:cs="Arial"/>
        </w:rPr>
        <w:tab/>
      </w:r>
      <w:r w:rsidR="003B4E35" w:rsidRPr="00052BB4">
        <w:rPr>
          <w:rFonts w:ascii="Arial" w:hAnsi="Arial" w:cs="Arial"/>
        </w:rPr>
        <w:tab/>
      </w:r>
    </w:p>
    <w:p w:rsidR="003B4E35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Žižkovo Náměstí 2/2</w:t>
      </w:r>
    </w:p>
    <w:p w:rsidR="003B4E35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390 01 Tábor</w:t>
      </w:r>
    </w:p>
    <w:p w:rsidR="00052BB4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 xml:space="preserve">IČO: 62502573    </w:t>
      </w:r>
    </w:p>
    <w:p w:rsidR="003B4E35" w:rsidRPr="00052BB4" w:rsidRDefault="003B4E35" w:rsidP="00052BB4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   </w:t>
      </w:r>
      <w:r w:rsidR="00052BB4">
        <w:rPr>
          <w:rFonts w:ascii="Arial" w:hAnsi="Arial" w:cs="Arial"/>
        </w:rPr>
        <w:t xml:space="preserve">                               </w:t>
      </w:r>
    </w:p>
    <w:p w:rsidR="00052BB4" w:rsidRPr="00052BB4" w:rsidRDefault="00052BB4" w:rsidP="00052BB4">
      <w:pPr>
        <w:rPr>
          <w:rFonts w:ascii="Arial" w:hAnsi="Arial" w:cs="Arial"/>
        </w:rPr>
      </w:pPr>
      <w:r w:rsidRPr="00052BB4">
        <w:rPr>
          <w:rFonts w:ascii="Arial" w:hAnsi="Arial" w:cs="Arial"/>
        </w:rPr>
        <w:t>Datum zpracování:</w:t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listopad 2025</w:t>
      </w:r>
    </w:p>
    <w:p w:rsidR="00052BB4" w:rsidRPr="00052BB4" w:rsidRDefault="00052BB4" w:rsidP="00052BB4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Zpracoval: </w:t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 xml:space="preserve">Václavek Josef ing., </w:t>
      </w:r>
      <w:proofErr w:type="spellStart"/>
      <w:r w:rsidRPr="00052BB4">
        <w:rPr>
          <w:rFonts w:ascii="Arial" w:hAnsi="Arial" w:cs="Arial"/>
        </w:rPr>
        <w:t>JackoLukáš</w:t>
      </w:r>
      <w:proofErr w:type="spellEnd"/>
    </w:p>
    <w:p w:rsidR="00DB0F71" w:rsidRDefault="00DB0F71" w:rsidP="002B6C7B">
      <w:pPr>
        <w:tabs>
          <w:tab w:val="left" w:pos="0"/>
          <w:tab w:val="left" w:pos="1985"/>
        </w:tabs>
        <w:rPr>
          <w:rFonts w:ascii="Arial" w:hAnsi="Arial" w:cs="Arial"/>
        </w:rPr>
      </w:pPr>
    </w:p>
    <w:p w:rsidR="002B6C7B" w:rsidRPr="00660EA4" w:rsidRDefault="002B6C7B" w:rsidP="002B6C7B">
      <w:pPr>
        <w:tabs>
          <w:tab w:val="left" w:pos="0"/>
          <w:tab w:val="left" w:pos="1985"/>
        </w:tabs>
        <w:rPr>
          <w:rFonts w:ascii="Arial" w:hAnsi="Arial" w:cs="Arial"/>
          <w:highlight w:val="yellow"/>
        </w:rPr>
      </w:pPr>
      <w:r w:rsidRPr="00660EA4">
        <w:rPr>
          <w:rFonts w:ascii="Arial" w:hAnsi="Arial" w:cs="Arial"/>
          <w:highlight w:val="yellow"/>
        </w:rPr>
        <w:t xml:space="preserve">                                   </w:t>
      </w:r>
    </w:p>
    <w:p w:rsidR="002B6C7B" w:rsidRPr="00660EA4" w:rsidRDefault="002B6C7B" w:rsidP="002B6C7B">
      <w:pPr>
        <w:rPr>
          <w:rFonts w:ascii="Arial" w:hAnsi="Arial" w:cs="Arial"/>
          <w:highlight w:val="yellow"/>
        </w:rPr>
      </w:pPr>
    </w:p>
    <w:p w:rsidR="002B6C7B" w:rsidRPr="0071049A" w:rsidRDefault="002B6C7B" w:rsidP="005D28DF">
      <w:pPr>
        <w:jc w:val="both"/>
        <w:rPr>
          <w:rFonts w:ascii="Arial" w:hAnsi="Arial" w:cs="Arial"/>
        </w:rPr>
      </w:pPr>
    </w:p>
    <w:p w:rsidR="00837653" w:rsidRPr="0071049A" w:rsidRDefault="00837653" w:rsidP="005D28DF">
      <w:pPr>
        <w:jc w:val="both"/>
        <w:rPr>
          <w:rFonts w:ascii="Arial" w:hAnsi="Arial" w:cs="Arial"/>
          <w:b/>
          <w:sz w:val="16"/>
          <w:szCs w:val="16"/>
        </w:rPr>
      </w:pPr>
      <w:r w:rsidRPr="0071049A">
        <w:rPr>
          <w:rFonts w:ascii="Arial" w:hAnsi="Arial" w:cs="Arial"/>
          <w:b/>
        </w:rPr>
        <w:t xml:space="preserve">Přílohy projektu </w:t>
      </w:r>
      <w:r w:rsidR="00390838">
        <w:rPr>
          <w:rFonts w:ascii="Arial" w:hAnsi="Arial" w:cs="Arial"/>
          <w:b/>
        </w:rPr>
        <w:t>KAMARÝTOVA 1595</w:t>
      </w:r>
      <w:r w:rsidRPr="0071049A">
        <w:rPr>
          <w:rFonts w:ascii="Arial" w:hAnsi="Arial" w:cs="Arial"/>
          <w:b/>
        </w:rPr>
        <w:t xml:space="preserve"> </w:t>
      </w:r>
      <w:r w:rsidRPr="0071049A">
        <w:rPr>
          <w:rFonts w:ascii="Arial" w:hAnsi="Arial" w:cs="Arial"/>
          <w:b/>
          <w:sz w:val="16"/>
          <w:szCs w:val="16"/>
        </w:rPr>
        <w:t>20251109</w:t>
      </w:r>
    </w:p>
    <w:p w:rsidR="00837653" w:rsidRPr="0071049A" w:rsidRDefault="00837653" w:rsidP="005D28DF">
      <w:pPr>
        <w:jc w:val="both"/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E1.4.4.00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="005D28DF"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 xml:space="preserve">technická zpráva + </w:t>
      </w:r>
      <w:proofErr w:type="gramStart"/>
      <w:r w:rsidRPr="0071049A">
        <w:rPr>
          <w:rFonts w:ascii="Arial" w:hAnsi="Arial" w:cs="Arial"/>
        </w:rPr>
        <w:t>příl.01</w:t>
      </w:r>
      <w:proofErr w:type="gramEnd"/>
      <w:r w:rsidRPr="0071049A">
        <w:rPr>
          <w:rFonts w:ascii="Arial" w:hAnsi="Arial" w:cs="Arial"/>
        </w:rPr>
        <w:t>(</w:t>
      </w:r>
      <w:proofErr w:type="spellStart"/>
      <w:r w:rsidRPr="0071049A">
        <w:rPr>
          <w:rFonts w:ascii="Arial" w:hAnsi="Arial" w:cs="Arial"/>
        </w:rPr>
        <w:t>vv</w:t>
      </w:r>
      <w:proofErr w:type="spellEnd"/>
      <w:r w:rsidRPr="0071049A">
        <w:rPr>
          <w:rFonts w:ascii="Arial" w:hAnsi="Arial" w:cs="Arial"/>
        </w:rPr>
        <w:t>)</w:t>
      </w:r>
      <w:r w:rsidR="005D28DF" w:rsidRPr="0071049A">
        <w:rPr>
          <w:rFonts w:ascii="Arial" w:hAnsi="Arial" w:cs="Arial"/>
        </w:rPr>
        <w:t xml:space="preserve"> +</w:t>
      </w:r>
      <w:r w:rsidRPr="0071049A">
        <w:rPr>
          <w:rFonts w:ascii="Arial" w:hAnsi="Arial" w:cs="Arial"/>
        </w:rPr>
        <w:t xml:space="preserve"> příl</w:t>
      </w:r>
      <w:r w:rsidR="005D28DF" w:rsidRPr="0071049A">
        <w:rPr>
          <w:rFonts w:ascii="Arial" w:hAnsi="Arial" w:cs="Arial"/>
        </w:rPr>
        <w:t>.02</w:t>
      </w:r>
      <w:r w:rsidR="004A0C63" w:rsidRPr="0071049A">
        <w:rPr>
          <w:rFonts w:ascii="Arial" w:hAnsi="Arial" w:cs="Arial"/>
        </w:rPr>
        <w:t xml:space="preserve"> (R-</w:t>
      </w:r>
      <w:r w:rsidRPr="0071049A">
        <w:rPr>
          <w:rFonts w:ascii="Arial" w:hAnsi="Arial" w:cs="Arial"/>
        </w:rPr>
        <w:t>Režie)</w:t>
      </w:r>
    </w:p>
    <w:p w:rsidR="005D28DF" w:rsidRPr="0071049A" w:rsidRDefault="005D28DF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proofErr w:type="gramStart"/>
      <w:r w:rsidRPr="0071049A">
        <w:rPr>
          <w:rFonts w:ascii="Arial" w:hAnsi="Arial" w:cs="Arial"/>
        </w:rPr>
        <w:t>půdorys 1.pp</w:t>
      </w:r>
      <w:proofErr w:type="gramEnd"/>
      <w:r w:rsidRPr="0071049A">
        <w:rPr>
          <w:rFonts w:ascii="Arial" w:hAnsi="Arial" w:cs="Arial"/>
        </w:rPr>
        <w:t xml:space="preserve"> – řešený prostor 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4.4.20</w:t>
      </w:r>
      <w:proofErr w:type="gramEnd"/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>půdorys 1.np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4.4.30</w:t>
      </w:r>
      <w:proofErr w:type="gramEnd"/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 xml:space="preserve">půdorys 2.np – řešený prostor   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4.4.40</w:t>
      </w:r>
      <w:proofErr w:type="gramEnd"/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 xml:space="preserve">půdorys </w:t>
      </w:r>
      <w:r w:rsidR="00390838">
        <w:rPr>
          <w:rFonts w:ascii="Arial" w:hAnsi="Arial" w:cs="Arial"/>
        </w:rPr>
        <w:t>typové mezipatro</w:t>
      </w:r>
      <w:r w:rsidRPr="0071049A">
        <w:rPr>
          <w:rFonts w:ascii="Arial" w:hAnsi="Arial" w:cs="Arial"/>
        </w:rPr>
        <w:t xml:space="preserve">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4.4.50</w:t>
      </w:r>
      <w:proofErr w:type="gramEnd"/>
      <w:r w:rsidRPr="0071049A">
        <w:rPr>
          <w:rFonts w:ascii="Arial" w:hAnsi="Arial" w:cs="Arial"/>
        </w:rPr>
        <w:t xml:space="preserve">                           půdorys </w:t>
      </w:r>
      <w:r w:rsidR="00390838">
        <w:rPr>
          <w:rFonts w:ascii="Arial" w:hAnsi="Arial" w:cs="Arial"/>
        </w:rPr>
        <w:t>typové patro</w:t>
      </w:r>
      <w:r w:rsidRPr="0071049A">
        <w:rPr>
          <w:rFonts w:ascii="Arial" w:hAnsi="Arial" w:cs="Arial"/>
        </w:rPr>
        <w:t xml:space="preserve"> – řešený prostor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4.4.60</w:t>
      </w:r>
      <w:proofErr w:type="gramEnd"/>
      <w:r w:rsidRPr="0071049A">
        <w:rPr>
          <w:rFonts w:ascii="Arial" w:hAnsi="Arial" w:cs="Arial"/>
        </w:rPr>
        <w:t xml:space="preserve">                           půdorys 5.np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 xml:space="preserve">E1.4.4.70    </w:t>
      </w:r>
      <w:r w:rsidR="00390838">
        <w:rPr>
          <w:rFonts w:ascii="Arial" w:hAnsi="Arial" w:cs="Arial"/>
        </w:rPr>
        <w:t xml:space="preserve">                       </w:t>
      </w:r>
      <w:proofErr w:type="gramStart"/>
      <w:r w:rsidR="00390838">
        <w:rPr>
          <w:rFonts w:ascii="Arial" w:hAnsi="Arial" w:cs="Arial"/>
        </w:rPr>
        <w:t>půdorys 2</w:t>
      </w:r>
      <w:r w:rsidRPr="0071049A">
        <w:rPr>
          <w:rFonts w:ascii="Arial" w:hAnsi="Arial" w:cs="Arial"/>
        </w:rPr>
        <w:t>.</w:t>
      </w:r>
      <w:r w:rsidR="00390838">
        <w:rPr>
          <w:rFonts w:ascii="Arial" w:hAnsi="Arial" w:cs="Arial"/>
        </w:rPr>
        <w:t>pp</w:t>
      </w:r>
      <w:proofErr w:type="gramEnd"/>
      <w:r w:rsidRPr="0071049A">
        <w:rPr>
          <w:rFonts w:ascii="Arial" w:hAnsi="Arial" w:cs="Arial"/>
        </w:rPr>
        <w:t xml:space="preserve">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 xml:space="preserve">E1.4.4.80                   </w:t>
      </w:r>
      <w:r w:rsidR="00390838">
        <w:rPr>
          <w:rFonts w:ascii="Arial" w:hAnsi="Arial" w:cs="Arial"/>
        </w:rPr>
        <w:t xml:space="preserve">        </w:t>
      </w:r>
      <w:proofErr w:type="gramStart"/>
      <w:r w:rsidR="00390838">
        <w:rPr>
          <w:rFonts w:ascii="Arial" w:hAnsi="Arial" w:cs="Arial"/>
        </w:rPr>
        <w:t>půdorys 1</w:t>
      </w:r>
      <w:r w:rsidRPr="0071049A">
        <w:rPr>
          <w:rFonts w:ascii="Arial" w:hAnsi="Arial" w:cs="Arial"/>
        </w:rPr>
        <w:t>.pp</w:t>
      </w:r>
      <w:proofErr w:type="gramEnd"/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4.4.90</w:t>
      </w:r>
      <w:proofErr w:type="gramEnd"/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>půdorys 1.np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4.4.100                         půdorys</w:t>
      </w:r>
      <w:proofErr w:type="gramEnd"/>
      <w:r w:rsidRPr="0071049A">
        <w:rPr>
          <w:rFonts w:ascii="Arial" w:hAnsi="Arial" w:cs="Arial"/>
        </w:rPr>
        <w:t xml:space="preserve"> </w:t>
      </w:r>
      <w:r w:rsidR="00390838">
        <w:rPr>
          <w:rFonts w:ascii="Arial" w:hAnsi="Arial" w:cs="Arial"/>
        </w:rPr>
        <w:t>typové mezipatro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E1.4.4.110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 xml:space="preserve">půdorys </w:t>
      </w:r>
      <w:r w:rsidR="00F30591">
        <w:rPr>
          <w:rFonts w:ascii="Arial" w:hAnsi="Arial" w:cs="Arial"/>
        </w:rPr>
        <w:t>typové patro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E1.4.4.120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 xml:space="preserve">půdorys </w:t>
      </w:r>
      <w:r w:rsidR="00F30591">
        <w:rPr>
          <w:rFonts w:ascii="Arial" w:hAnsi="Arial" w:cs="Arial"/>
        </w:rPr>
        <w:t>5</w:t>
      </w:r>
      <w:r w:rsidRPr="0071049A">
        <w:rPr>
          <w:rFonts w:ascii="Arial" w:hAnsi="Arial" w:cs="Arial"/>
        </w:rPr>
        <w:t>.np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E1.4.4.130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="00F30591">
        <w:rPr>
          <w:rFonts w:ascii="Arial" w:hAnsi="Arial" w:cs="Arial"/>
        </w:rPr>
        <w:t>přehledové schéma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837653" w:rsidRDefault="00837653" w:rsidP="00837653">
      <w:pPr>
        <w:rPr>
          <w:rFonts w:ascii="Arial" w:hAnsi="Arial" w:cs="Arial"/>
        </w:rPr>
      </w:pPr>
    </w:p>
    <w:p w:rsidR="00837653" w:rsidRPr="007F19E6" w:rsidRDefault="00837653" w:rsidP="00837653">
      <w:pPr>
        <w:rPr>
          <w:rFonts w:ascii="Arial" w:hAnsi="Arial" w:cs="Arial"/>
        </w:rPr>
      </w:pPr>
    </w:p>
    <w:p w:rsidR="002B6C7B" w:rsidRPr="00DB0F71" w:rsidRDefault="002B6C7B" w:rsidP="002B6C7B">
      <w:pPr>
        <w:rPr>
          <w:rFonts w:ascii="Arial" w:hAnsi="Arial" w:cs="Arial"/>
        </w:rPr>
      </w:pPr>
    </w:p>
    <w:p w:rsidR="00F25123" w:rsidRPr="00DB0F71" w:rsidRDefault="00F25123" w:rsidP="006C775C">
      <w:pPr>
        <w:rPr>
          <w:rFonts w:ascii="Arial" w:hAnsi="Arial" w:cs="Arial"/>
          <w:color w:val="FF0000"/>
        </w:rPr>
      </w:pPr>
    </w:p>
    <w:p w:rsidR="00F25123" w:rsidRPr="00DB0F71" w:rsidRDefault="00F25123" w:rsidP="006C775C">
      <w:pPr>
        <w:rPr>
          <w:rFonts w:ascii="Arial" w:hAnsi="Arial" w:cs="Arial"/>
          <w:color w:val="FF0000"/>
        </w:rPr>
      </w:pPr>
    </w:p>
    <w:p w:rsidR="00F25123" w:rsidRPr="00DB0F71" w:rsidRDefault="00F25123" w:rsidP="006C775C">
      <w:pPr>
        <w:rPr>
          <w:rFonts w:ascii="Arial" w:hAnsi="Arial" w:cs="Arial"/>
        </w:rPr>
      </w:pPr>
    </w:p>
    <w:p w:rsidR="00F25123" w:rsidRDefault="00F25123" w:rsidP="006C775C">
      <w:pPr>
        <w:rPr>
          <w:rFonts w:ascii="Arial" w:hAnsi="Arial" w:cs="Arial"/>
        </w:rPr>
      </w:pPr>
    </w:p>
    <w:p w:rsidR="00DB0F71" w:rsidRPr="00DB0F71" w:rsidRDefault="00DB0F71" w:rsidP="006C775C">
      <w:pPr>
        <w:rPr>
          <w:rFonts w:ascii="Arial" w:hAnsi="Arial" w:cs="Arial"/>
        </w:rPr>
      </w:pPr>
    </w:p>
    <w:p w:rsidR="00FA08EF" w:rsidRPr="00DB0F71" w:rsidRDefault="00FA08EF" w:rsidP="00FA08EF">
      <w:pPr>
        <w:rPr>
          <w:rFonts w:ascii="Arial" w:hAnsi="Arial" w:cs="Arial"/>
          <w:b/>
          <w:sz w:val="28"/>
          <w:szCs w:val="28"/>
        </w:rPr>
      </w:pPr>
      <w:r w:rsidRPr="00DB0F71">
        <w:rPr>
          <w:rFonts w:ascii="Arial" w:hAnsi="Arial" w:cs="Arial"/>
          <w:b/>
          <w:sz w:val="28"/>
          <w:szCs w:val="28"/>
        </w:rPr>
        <w:lastRenderedPageBreak/>
        <w:t>E1.</w:t>
      </w:r>
      <w:proofErr w:type="gramStart"/>
      <w:r w:rsidRPr="00DB0F71">
        <w:rPr>
          <w:rFonts w:ascii="Arial" w:hAnsi="Arial" w:cs="Arial"/>
          <w:b/>
          <w:sz w:val="28"/>
          <w:szCs w:val="28"/>
        </w:rPr>
        <w:t>4.4.00</w:t>
      </w:r>
      <w:proofErr w:type="gramEnd"/>
      <w:r w:rsidRPr="00DB0F71">
        <w:rPr>
          <w:rFonts w:ascii="Arial" w:hAnsi="Arial" w:cs="Arial"/>
          <w:b/>
          <w:sz w:val="28"/>
          <w:szCs w:val="28"/>
        </w:rPr>
        <w:t xml:space="preserve">     T E C H N I C K Á   Z P R Á V A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rPr>
          <w:rFonts w:ascii="Arial" w:hAnsi="Arial" w:cs="Arial"/>
          <w:i/>
        </w:rPr>
      </w:pPr>
      <w:r w:rsidRPr="00DB0F71">
        <w:rPr>
          <w:rFonts w:ascii="Arial" w:hAnsi="Arial" w:cs="Arial"/>
          <w:i/>
        </w:rPr>
        <w:t>Obsah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Všeobecně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Podklady pro vypracování projektu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Rozsah projektu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Základní údaje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1.3.1 stavební údaje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1.3.2 rozvodná soustava </w:t>
      </w:r>
      <w:proofErr w:type="spellStart"/>
      <w:r w:rsidRPr="00DB0F71">
        <w:rPr>
          <w:rFonts w:ascii="Arial" w:hAnsi="Arial" w:cs="Arial"/>
          <w:sz w:val="24"/>
          <w:szCs w:val="24"/>
        </w:rPr>
        <w:t>nn</w:t>
      </w:r>
      <w:proofErr w:type="spell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1.3.3 ochrana před nebezpečným dotykovým napětím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1.3.4 energetická bilance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1.3.5 napojení na distribuční síť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1.3.6 určení vnějších vlivů, prostředí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Popis technického řešení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Silnoproudé  rozvody</w:t>
      </w:r>
      <w:proofErr w:type="gram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  obecně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2.1.2</w:t>
      </w:r>
      <w:r w:rsidR="00FA08EF" w:rsidRPr="00DB0F71">
        <w:rPr>
          <w:rFonts w:ascii="Arial" w:hAnsi="Arial" w:cs="Arial"/>
          <w:sz w:val="24"/>
          <w:szCs w:val="24"/>
        </w:rPr>
        <w:t>. zásuvkové obvody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2.1.3.</w:t>
      </w:r>
      <w:r w:rsidR="00FA08EF" w:rsidRPr="00DB0F71">
        <w:rPr>
          <w:rFonts w:ascii="Arial" w:hAnsi="Arial" w:cs="Arial"/>
          <w:sz w:val="24"/>
          <w:szCs w:val="24"/>
        </w:rPr>
        <w:t xml:space="preserve"> světelné obvody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2.1.4.</w:t>
      </w:r>
      <w:r w:rsidR="00FA08EF" w:rsidRPr="00DB0F71">
        <w:rPr>
          <w:rFonts w:ascii="Arial" w:hAnsi="Arial" w:cs="Arial"/>
          <w:sz w:val="24"/>
          <w:szCs w:val="24"/>
        </w:rPr>
        <w:t xml:space="preserve"> vypínání objektu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 xml:space="preserve">2.1.5  </w:t>
      </w:r>
      <w:r w:rsidR="00FA08EF" w:rsidRPr="00DB0F71">
        <w:rPr>
          <w:rFonts w:ascii="Arial" w:hAnsi="Arial" w:cs="Arial"/>
          <w:sz w:val="24"/>
          <w:szCs w:val="24"/>
        </w:rPr>
        <w:t>uzemnění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2.1.6</w:t>
      </w:r>
      <w:r w:rsidR="00FA08EF" w:rsidRPr="00DB0F71">
        <w:rPr>
          <w:rFonts w:ascii="Arial" w:hAnsi="Arial" w:cs="Arial"/>
          <w:sz w:val="24"/>
          <w:szCs w:val="24"/>
        </w:rPr>
        <w:t xml:space="preserve">  hromosvod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2.1.7</w:t>
      </w:r>
      <w:r w:rsidR="00FA08EF" w:rsidRPr="00DB0F71">
        <w:rPr>
          <w:rFonts w:ascii="Arial" w:hAnsi="Arial" w:cs="Arial"/>
          <w:sz w:val="24"/>
          <w:szCs w:val="24"/>
        </w:rPr>
        <w:t xml:space="preserve">  vytápění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2.1.8</w:t>
      </w:r>
      <w:r w:rsidR="00FA08EF" w:rsidRPr="00DB0F71">
        <w:rPr>
          <w:rFonts w:ascii="Arial" w:hAnsi="Arial" w:cs="Arial"/>
          <w:sz w:val="24"/>
          <w:szCs w:val="24"/>
        </w:rPr>
        <w:t xml:space="preserve">  ohřev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TUV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2.1.9</w:t>
      </w:r>
      <w:r w:rsidR="00FA08EF" w:rsidRPr="00DB0F71">
        <w:rPr>
          <w:rFonts w:ascii="Arial" w:hAnsi="Arial" w:cs="Arial"/>
          <w:sz w:val="24"/>
          <w:szCs w:val="24"/>
        </w:rPr>
        <w:t xml:space="preserve">sklepní prostor, </w:t>
      </w:r>
      <w:proofErr w:type="gramStart"/>
      <w:r w:rsidR="00FA08EF" w:rsidRPr="00DB0F71">
        <w:rPr>
          <w:rFonts w:ascii="Arial" w:hAnsi="Arial" w:cs="Arial"/>
          <w:sz w:val="24"/>
          <w:szCs w:val="24"/>
        </w:rPr>
        <w:t>podlaží 1.pp</w:t>
      </w:r>
      <w:proofErr w:type="gram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2.1.1</w:t>
      </w:r>
      <w:r w:rsidR="005C7F2D" w:rsidRPr="00DB0F71">
        <w:rPr>
          <w:rFonts w:ascii="Arial" w:hAnsi="Arial" w:cs="Arial"/>
          <w:sz w:val="24"/>
          <w:szCs w:val="24"/>
        </w:rPr>
        <w:t>0</w:t>
      </w:r>
      <w:r w:rsidR="004865D0" w:rsidRPr="00DB0F71">
        <w:rPr>
          <w:rFonts w:ascii="Arial" w:hAnsi="Arial" w:cs="Arial"/>
          <w:sz w:val="24"/>
          <w:szCs w:val="24"/>
        </w:rPr>
        <w:t xml:space="preserve">připojení </w:t>
      </w:r>
      <w:r w:rsidRPr="00DB0F71">
        <w:rPr>
          <w:rFonts w:ascii="Arial" w:hAnsi="Arial" w:cs="Arial"/>
          <w:sz w:val="24"/>
          <w:szCs w:val="24"/>
        </w:rPr>
        <w:t>bytov</w:t>
      </w:r>
      <w:r w:rsidR="004865D0" w:rsidRPr="00DB0F71">
        <w:rPr>
          <w:rFonts w:ascii="Arial" w:hAnsi="Arial" w:cs="Arial"/>
          <w:sz w:val="24"/>
          <w:szCs w:val="24"/>
        </w:rPr>
        <w:t xml:space="preserve">ých jednotek a </w:t>
      </w:r>
      <w:proofErr w:type="spellStart"/>
      <w:r w:rsidR="004865D0" w:rsidRPr="00DB0F71">
        <w:rPr>
          <w:rFonts w:ascii="Arial" w:hAnsi="Arial" w:cs="Arial"/>
          <w:sz w:val="24"/>
          <w:szCs w:val="24"/>
        </w:rPr>
        <w:t>rozvdy</w:t>
      </w:r>
      <w:proofErr w:type="spellEnd"/>
      <w:r w:rsidR="004865D0" w:rsidRPr="00DB0F71">
        <w:rPr>
          <w:rFonts w:ascii="Arial" w:hAnsi="Arial" w:cs="Arial"/>
          <w:sz w:val="24"/>
          <w:szCs w:val="24"/>
        </w:rPr>
        <w:t xml:space="preserve"> v bytových </w:t>
      </w:r>
      <w:r w:rsidRPr="00DB0F71">
        <w:rPr>
          <w:rFonts w:ascii="Arial" w:hAnsi="Arial" w:cs="Arial"/>
          <w:sz w:val="24"/>
          <w:szCs w:val="24"/>
        </w:rPr>
        <w:t>jednotk</w:t>
      </w:r>
      <w:r w:rsidR="004865D0" w:rsidRPr="00DB0F71">
        <w:rPr>
          <w:rFonts w:ascii="Arial" w:hAnsi="Arial" w:cs="Arial"/>
          <w:sz w:val="24"/>
          <w:szCs w:val="24"/>
        </w:rPr>
        <w:t>ách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2.1.11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hlavní domovní vedení</w:t>
      </w:r>
    </w:p>
    <w:p w:rsidR="008C5137" w:rsidRPr="00DB0F71" w:rsidRDefault="008C5137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2.1.12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společné komunikace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</w:t>
      </w:r>
      <w:r w:rsidR="008C5137" w:rsidRPr="00DB0F71">
        <w:rPr>
          <w:rFonts w:ascii="Arial" w:hAnsi="Arial" w:cs="Arial"/>
          <w:sz w:val="24"/>
          <w:szCs w:val="24"/>
        </w:rPr>
        <w:t>3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režie domu</w:t>
      </w:r>
    </w:p>
    <w:p w:rsidR="004865D0" w:rsidRPr="00DB0F71" w:rsidRDefault="008C5137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2.1.14komunitní </w:t>
      </w:r>
      <w:proofErr w:type="spellStart"/>
      <w:r w:rsidRPr="00DB0F71">
        <w:rPr>
          <w:rFonts w:ascii="Arial" w:hAnsi="Arial" w:cs="Arial"/>
          <w:sz w:val="24"/>
          <w:szCs w:val="24"/>
        </w:rPr>
        <w:t>fotovoltaika</w:t>
      </w:r>
      <w:proofErr w:type="spellEnd"/>
    </w:p>
    <w:p w:rsidR="00FA08EF" w:rsidRPr="00DB0F71" w:rsidRDefault="004865D0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2.1.15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hlásiče požárů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slaboproudé rozvody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2.2.1  domácí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telefony, zvonek ode dveří do bytu, vrátník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2.2.2  příjem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televizního signálu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2.2.3  datové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rozvody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2.2.4  optický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kabel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2.2.5  kamerový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systém</w:t>
      </w:r>
    </w:p>
    <w:p w:rsidR="00197C7D" w:rsidRPr="00DB0F71" w:rsidRDefault="00197C7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2.2.6. požární ochrana</w:t>
      </w:r>
    </w:p>
    <w:p w:rsidR="00197C7D" w:rsidRPr="00DB0F71" w:rsidRDefault="00197C7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2.2.7.sádrokartonové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konstrukce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</w:p>
    <w:p w:rsidR="00FA08EF" w:rsidRPr="00DB0F71" w:rsidRDefault="00FA08EF" w:rsidP="00FA08EF">
      <w:pPr>
        <w:rPr>
          <w:rFonts w:ascii="Arial" w:hAnsi="Arial" w:cs="Arial"/>
        </w:rPr>
      </w:pPr>
      <w:r w:rsidRPr="00DB0F71">
        <w:rPr>
          <w:rFonts w:ascii="Arial" w:hAnsi="Arial" w:cs="Arial"/>
        </w:rPr>
        <w:t xml:space="preserve">3.  </w:t>
      </w:r>
      <w:r w:rsidR="00197C7D" w:rsidRPr="00DB0F71">
        <w:rPr>
          <w:rFonts w:ascii="Arial" w:hAnsi="Arial" w:cs="Arial"/>
        </w:rPr>
        <w:t>V</w:t>
      </w:r>
      <w:r w:rsidR="007F19E6" w:rsidRPr="00DB0F71">
        <w:rPr>
          <w:rFonts w:ascii="Arial" w:hAnsi="Arial" w:cs="Arial"/>
          <w:u w:val="single"/>
        </w:rPr>
        <w:t>ýkaz výměr</w:t>
      </w:r>
      <w:r w:rsidR="007F19E6" w:rsidRPr="00DB0F71">
        <w:rPr>
          <w:rFonts w:ascii="Arial" w:hAnsi="Arial" w:cs="Arial"/>
        </w:rPr>
        <w:t xml:space="preserve"> - </w:t>
      </w:r>
      <w:r w:rsidR="00BF0E49" w:rsidRPr="00DB0F71">
        <w:rPr>
          <w:rFonts w:ascii="Arial" w:hAnsi="Arial" w:cs="Arial"/>
        </w:rPr>
        <w:t>samostatná příloha TZ</w:t>
      </w:r>
    </w:p>
    <w:p w:rsidR="00FA08EF" w:rsidRPr="00DB0F71" w:rsidRDefault="00FA08EF" w:rsidP="00FA08EF">
      <w:pPr>
        <w:pStyle w:val="Odstavecseseznamem"/>
        <w:ind w:left="360"/>
        <w:rPr>
          <w:rFonts w:ascii="Arial" w:hAnsi="Arial" w:cs="Arial"/>
          <w:sz w:val="24"/>
          <w:szCs w:val="24"/>
          <w:u w:val="single"/>
        </w:rPr>
      </w:pPr>
    </w:p>
    <w:p w:rsidR="00FA08EF" w:rsidRPr="00DB0F71" w:rsidRDefault="00FA08EF" w:rsidP="001E74A7">
      <w:pPr>
        <w:pStyle w:val="Odstavecseseznamem"/>
        <w:numPr>
          <w:ilvl w:val="0"/>
          <w:numId w:val="29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Závěr</w:t>
      </w: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5910A5" w:rsidRPr="00DB0F71" w:rsidRDefault="005910A5" w:rsidP="009829F9">
      <w:pPr>
        <w:rPr>
          <w:rFonts w:ascii="Arial" w:hAnsi="Arial" w:cs="Arial"/>
          <w:u w:val="single"/>
        </w:rPr>
      </w:pPr>
    </w:p>
    <w:p w:rsidR="00057363" w:rsidRPr="00DB0F71" w:rsidRDefault="00057363" w:rsidP="00D90AD3">
      <w:pPr>
        <w:pStyle w:val="Odstavecseseznamem"/>
        <w:numPr>
          <w:ilvl w:val="0"/>
          <w:numId w:val="35"/>
        </w:numPr>
        <w:rPr>
          <w:rFonts w:ascii="Arial" w:hAnsi="Arial" w:cs="Arial"/>
          <w:b/>
          <w:sz w:val="28"/>
          <w:szCs w:val="28"/>
        </w:rPr>
      </w:pPr>
      <w:r w:rsidRPr="00DB0F71">
        <w:rPr>
          <w:rFonts w:ascii="Arial" w:hAnsi="Arial" w:cs="Arial"/>
          <w:b/>
          <w:sz w:val="28"/>
          <w:szCs w:val="28"/>
        </w:rPr>
        <w:lastRenderedPageBreak/>
        <w:t>VŠEOBECNĚ</w:t>
      </w: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pStyle w:val="Odstavecseseznamem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 PODKLADY PRO VYPRACOVÁNÍ PROJEKTU</w:t>
      </w:r>
      <w:r w:rsidRPr="00DB0F71">
        <w:rPr>
          <w:rFonts w:ascii="Arial" w:hAnsi="Arial" w:cs="Arial"/>
          <w:sz w:val="24"/>
          <w:szCs w:val="24"/>
        </w:rPr>
        <w:tab/>
      </w:r>
    </w:p>
    <w:p w:rsidR="00057363" w:rsidRPr="00DB0F71" w:rsidRDefault="00057363" w:rsidP="00057363">
      <w:pPr>
        <w:pStyle w:val="Odstavecseseznamem"/>
        <w:ind w:left="785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Stavební část objektu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Požadavky distributora el energie </w:t>
      </w:r>
      <w:r w:rsidR="00660EA4" w:rsidRPr="00052BB4">
        <w:rPr>
          <w:rFonts w:ascii="Arial" w:hAnsi="Arial" w:cs="Arial"/>
          <w:sz w:val="24"/>
          <w:szCs w:val="24"/>
        </w:rPr>
        <w:t>EON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Požadavky projektu PBŘ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Požadavky majitele objektu</w:t>
      </w: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pStyle w:val="Odstavecseseznamem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 ROZSAH PROJEKTU</w:t>
      </w:r>
    </w:p>
    <w:p w:rsidR="003F43B2" w:rsidRPr="00DB0F71" w:rsidRDefault="003F43B2" w:rsidP="003F43B2">
      <w:pPr>
        <w:pStyle w:val="Odstavecseseznamem"/>
        <w:ind w:left="785"/>
        <w:rPr>
          <w:rFonts w:ascii="Arial" w:hAnsi="Arial" w:cs="Arial"/>
          <w:sz w:val="24"/>
          <w:szCs w:val="24"/>
        </w:rPr>
      </w:pPr>
    </w:p>
    <w:p w:rsidR="003F43B2" w:rsidRPr="00DB0F71" w:rsidRDefault="003F43B2" w:rsidP="003F43B2">
      <w:pPr>
        <w:pStyle w:val="Odstavecseseznamem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Rekonstrukce </w:t>
      </w:r>
      <w:r w:rsidR="00B21D31" w:rsidRPr="00DB0F71">
        <w:rPr>
          <w:rFonts w:ascii="Arial" w:hAnsi="Arial" w:cs="Arial"/>
          <w:sz w:val="24"/>
          <w:szCs w:val="24"/>
        </w:rPr>
        <w:t xml:space="preserve">elektro je navržena pro zajištění všech nových požadavků a zároveň </w:t>
      </w:r>
      <w:r w:rsidRPr="00DB0F71">
        <w:rPr>
          <w:rFonts w:ascii="Arial" w:hAnsi="Arial" w:cs="Arial"/>
          <w:sz w:val="24"/>
          <w:szCs w:val="24"/>
        </w:rPr>
        <w:t xml:space="preserve">pro sladění stavu objektu s platnými normami pro elektroinstalaci </w:t>
      </w:r>
      <w:r w:rsidR="00B21D31" w:rsidRPr="00DB0F71">
        <w:rPr>
          <w:rFonts w:ascii="Arial" w:hAnsi="Arial" w:cs="Arial"/>
          <w:sz w:val="24"/>
          <w:szCs w:val="24"/>
        </w:rPr>
        <w:t>a požární</w:t>
      </w:r>
      <w:r w:rsidR="000D4D9A" w:rsidRPr="00DB0F71">
        <w:rPr>
          <w:rFonts w:ascii="Arial" w:hAnsi="Arial" w:cs="Arial"/>
          <w:sz w:val="24"/>
          <w:szCs w:val="24"/>
        </w:rPr>
        <w:t>mi</w:t>
      </w:r>
      <w:r w:rsidR="00B21D31" w:rsidRPr="00DB0F71">
        <w:rPr>
          <w:rFonts w:ascii="Arial" w:hAnsi="Arial" w:cs="Arial"/>
          <w:sz w:val="24"/>
          <w:szCs w:val="24"/>
        </w:rPr>
        <w:t xml:space="preserve"> předpisy </w:t>
      </w:r>
      <w:r w:rsidRPr="00DB0F71">
        <w:rPr>
          <w:rFonts w:ascii="Arial" w:hAnsi="Arial" w:cs="Arial"/>
          <w:sz w:val="24"/>
          <w:szCs w:val="24"/>
        </w:rPr>
        <w:t>v obytných budovách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Dokumentace je zpracována jako dokumentace pro stavební povolení  </w:t>
      </w:r>
    </w:p>
    <w:p w:rsidR="00127CE5" w:rsidRPr="00DB0F71" w:rsidRDefault="00127CE5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A výkaz výměr zahrnuje všechny práce a materiál, které jsou ve výkresové části dokumentace</w:t>
      </w:r>
    </w:p>
    <w:p w:rsidR="00127CE5" w:rsidRPr="00DB0F71" w:rsidRDefault="00127CE5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Detailněji jsou některé části popsány v technické zprávě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837653">
        <w:rPr>
          <w:rFonts w:ascii="Arial" w:hAnsi="Arial" w:cs="Arial"/>
          <w:sz w:val="24"/>
          <w:szCs w:val="24"/>
        </w:rPr>
        <w:t>Na základě PBŘ</w:t>
      </w:r>
      <w:r w:rsidR="00660EA4">
        <w:rPr>
          <w:rFonts w:ascii="Arial" w:hAnsi="Arial" w:cs="Arial"/>
          <w:sz w:val="24"/>
          <w:szCs w:val="24"/>
        </w:rPr>
        <w:t xml:space="preserve"> </w:t>
      </w:r>
      <w:r w:rsidRPr="00DB0F71">
        <w:rPr>
          <w:rFonts w:ascii="Arial" w:hAnsi="Arial" w:cs="Arial"/>
          <w:sz w:val="24"/>
          <w:szCs w:val="24"/>
        </w:rPr>
        <w:t>bylo navrženo osadit nové elektroměrové rozvaděče umístěné v </w:t>
      </w:r>
      <w:r w:rsidR="008937A1" w:rsidRPr="00DB0F71">
        <w:rPr>
          <w:rFonts w:ascii="Arial" w:hAnsi="Arial" w:cs="Arial"/>
          <w:sz w:val="24"/>
          <w:szCs w:val="24"/>
        </w:rPr>
        <w:t>Č</w:t>
      </w:r>
      <w:r w:rsidRPr="00DB0F71">
        <w:rPr>
          <w:rFonts w:ascii="Arial" w:hAnsi="Arial" w:cs="Arial"/>
          <w:sz w:val="24"/>
          <w:szCs w:val="24"/>
        </w:rPr>
        <w:t>CHÚC s </w:t>
      </w:r>
      <w:r w:rsidR="00F415D3">
        <w:rPr>
          <w:rFonts w:ascii="Arial" w:hAnsi="Arial" w:cs="Arial"/>
          <w:sz w:val="24"/>
          <w:szCs w:val="24"/>
        </w:rPr>
        <w:t>požadovaným požárním provedením a</w:t>
      </w:r>
      <w:r w:rsidRPr="00DB0F71">
        <w:rPr>
          <w:rFonts w:ascii="Arial" w:hAnsi="Arial" w:cs="Arial"/>
          <w:sz w:val="24"/>
          <w:szCs w:val="24"/>
        </w:rPr>
        <w:t xml:space="preserve"> bylo navrženo zakrytí všech kabelových vedení v </w:t>
      </w:r>
      <w:r w:rsidR="00AC3859" w:rsidRPr="00DB0F71">
        <w:rPr>
          <w:rFonts w:ascii="Arial" w:hAnsi="Arial" w:cs="Arial"/>
          <w:sz w:val="24"/>
          <w:szCs w:val="24"/>
        </w:rPr>
        <w:t>N</w:t>
      </w:r>
      <w:r w:rsidRPr="00DB0F71">
        <w:rPr>
          <w:rFonts w:ascii="Arial" w:hAnsi="Arial" w:cs="Arial"/>
          <w:sz w:val="24"/>
          <w:szCs w:val="24"/>
        </w:rPr>
        <w:t>CHÚC dle platného PBŘ</w:t>
      </w:r>
    </w:p>
    <w:p w:rsidR="00057363" w:rsidRPr="00DB0F71" w:rsidRDefault="00AD55D1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Pro uvedení elektrických rozvodů</w:t>
      </w:r>
      <w:r w:rsidR="00057363" w:rsidRPr="00DB0F71">
        <w:rPr>
          <w:rFonts w:ascii="Arial" w:hAnsi="Arial" w:cs="Arial"/>
          <w:sz w:val="24"/>
          <w:szCs w:val="24"/>
        </w:rPr>
        <w:t xml:space="preserve"> do souladu s platnou ČSN 332130 </w:t>
      </w:r>
      <w:r w:rsidR="00C54BE9" w:rsidRPr="00DB0F71">
        <w:rPr>
          <w:rFonts w:ascii="Arial" w:hAnsi="Arial" w:cs="Arial"/>
          <w:sz w:val="24"/>
          <w:szCs w:val="24"/>
        </w:rPr>
        <w:t>ed</w:t>
      </w:r>
      <w:r w:rsidR="00105163">
        <w:rPr>
          <w:rFonts w:ascii="Arial" w:hAnsi="Arial" w:cs="Arial"/>
          <w:sz w:val="24"/>
          <w:szCs w:val="24"/>
        </w:rPr>
        <w:t>4</w:t>
      </w:r>
      <w:r w:rsidR="00057363" w:rsidRPr="00DB0F71">
        <w:rPr>
          <w:rFonts w:ascii="Arial" w:hAnsi="Arial" w:cs="Arial"/>
          <w:sz w:val="24"/>
          <w:szCs w:val="24"/>
        </w:rPr>
        <w:t xml:space="preserve"> bylo navrženo vyměnit i</w:t>
      </w:r>
      <w:r w:rsidR="00C43F19" w:rsidRPr="00DB0F71">
        <w:rPr>
          <w:rFonts w:ascii="Arial" w:hAnsi="Arial" w:cs="Arial"/>
          <w:sz w:val="24"/>
          <w:szCs w:val="24"/>
        </w:rPr>
        <w:t xml:space="preserve"> v</w:t>
      </w:r>
      <w:r w:rsidR="00383D4D" w:rsidRPr="00DB0F71">
        <w:rPr>
          <w:rFonts w:ascii="Arial" w:hAnsi="Arial" w:cs="Arial"/>
          <w:sz w:val="24"/>
          <w:szCs w:val="24"/>
        </w:rPr>
        <w:t>šechny rozvody</w:t>
      </w:r>
      <w:r w:rsidR="00C43F19" w:rsidRPr="00DB0F71">
        <w:rPr>
          <w:rFonts w:ascii="Arial" w:hAnsi="Arial" w:cs="Arial"/>
          <w:sz w:val="24"/>
          <w:szCs w:val="24"/>
        </w:rPr>
        <w:t xml:space="preserve"> ve společných prostorách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Konečné řešení je výměna všech rozvodů, kde je dosud používaná soustava TN-C a na které se vztahuje použití ochrany proudovými chrániči</w:t>
      </w:r>
      <w:r w:rsidR="00AC3859" w:rsidRPr="00DB0F71">
        <w:rPr>
          <w:rFonts w:ascii="Arial" w:hAnsi="Arial" w:cs="Arial"/>
          <w:sz w:val="24"/>
          <w:szCs w:val="24"/>
        </w:rPr>
        <w:t xml:space="preserve">, což zvyšuje uživatelskou bezpečnost rozvodů </w:t>
      </w:r>
      <w:r w:rsidR="00AD55D1" w:rsidRPr="00DB0F71">
        <w:rPr>
          <w:rFonts w:ascii="Arial" w:hAnsi="Arial" w:cs="Arial"/>
          <w:sz w:val="24"/>
          <w:szCs w:val="24"/>
        </w:rPr>
        <w:t>při</w:t>
      </w:r>
      <w:r w:rsidR="00AC3859" w:rsidRPr="00DB0F71">
        <w:rPr>
          <w:rFonts w:ascii="Arial" w:hAnsi="Arial" w:cs="Arial"/>
          <w:sz w:val="24"/>
          <w:szCs w:val="24"/>
        </w:rPr>
        <w:t xml:space="preserve"> používání elektrické energie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Bude zhotovena hlavní rozvodnice pospojování </w:t>
      </w:r>
    </w:p>
    <w:p w:rsidR="00A30F86" w:rsidRPr="00052BB4" w:rsidRDefault="00A30F86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PBŘ hodnotí únikovou cestu jako </w:t>
      </w:r>
      <w:r w:rsidR="008937A1" w:rsidRPr="00052BB4">
        <w:rPr>
          <w:rFonts w:ascii="Arial" w:hAnsi="Arial" w:cs="Arial"/>
          <w:sz w:val="24"/>
          <w:szCs w:val="24"/>
        </w:rPr>
        <w:t>částečně</w:t>
      </w:r>
      <w:r w:rsidR="00660EA4" w:rsidRPr="00052BB4">
        <w:rPr>
          <w:rFonts w:ascii="Arial" w:hAnsi="Arial" w:cs="Arial"/>
          <w:sz w:val="24"/>
          <w:szCs w:val="24"/>
        </w:rPr>
        <w:t xml:space="preserve"> </w:t>
      </w:r>
      <w:r w:rsidR="00AC3859" w:rsidRPr="00052BB4">
        <w:rPr>
          <w:rFonts w:ascii="Arial" w:hAnsi="Arial" w:cs="Arial"/>
          <w:sz w:val="24"/>
          <w:szCs w:val="24"/>
        </w:rPr>
        <w:t>chráněnou</w:t>
      </w:r>
    </w:p>
    <w:p w:rsidR="00057363" w:rsidRPr="00052BB4" w:rsidRDefault="00AB4BD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</w:t>
      </w:r>
      <w:r w:rsidR="00057363" w:rsidRPr="00052BB4">
        <w:rPr>
          <w:rFonts w:ascii="Arial" w:hAnsi="Arial" w:cs="Arial"/>
          <w:sz w:val="24"/>
          <w:szCs w:val="24"/>
        </w:rPr>
        <w:t xml:space="preserve">a základě </w:t>
      </w:r>
      <w:r w:rsidR="00AC3859" w:rsidRPr="00052BB4">
        <w:rPr>
          <w:rFonts w:ascii="Arial" w:hAnsi="Arial" w:cs="Arial"/>
          <w:sz w:val="24"/>
          <w:szCs w:val="24"/>
        </w:rPr>
        <w:t xml:space="preserve">ČSN </w:t>
      </w:r>
      <w:r w:rsidR="00501C31" w:rsidRPr="00052BB4">
        <w:rPr>
          <w:rFonts w:ascii="Arial" w:hAnsi="Arial" w:cs="Arial"/>
          <w:sz w:val="24"/>
          <w:szCs w:val="24"/>
        </w:rPr>
        <w:t xml:space="preserve">730848/září 2023 </w:t>
      </w:r>
      <w:r w:rsidR="000F2FBE" w:rsidRPr="00052BB4">
        <w:rPr>
          <w:rFonts w:ascii="Arial" w:hAnsi="Arial" w:cs="Arial"/>
          <w:sz w:val="24"/>
          <w:szCs w:val="24"/>
        </w:rPr>
        <w:t xml:space="preserve">bude v každé </w:t>
      </w:r>
      <w:proofErr w:type="spellStart"/>
      <w:r w:rsidR="000F2FBE" w:rsidRPr="00052BB4">
        <w:rPr>
          <w:rFonts w:ascii="Arial" w:hAnsi="Arial" w:cs="Arial"/>
          <w:sz w:val="24"/>
          <w:szCs w:val="24"/>
        </w:rPr>
        <w:t>bj</w:t>
      </w:r>
      <w:proofErr w:type="spellEnd"/>
      <w:r w:rsidR="000F2FBE" w:rsidRPr="00052BB4">
        <w:rPr>
          <w:rFonts w:ascii="Arial" w:hAnsi="Arial" w:cs="Arial"/>
          <w:sz w:val="24"/>
          <w:szCs w:val="24"/>
        </w:rPr>
        <w:t xml:space="preserve"> v prostoru </w:t>
      </w:r>
      <w:r w:rsidR="00057363" w:rsidRPr="00052BB4">
        <w:rPr>
          <w:rFonts w:ascii="Arial" w:hAnsi="Arial" w:cs="Arial"/>
          <w:sz w:val="24"/>
          <w:szCs w:val="24"/>
        </w:rPr>
        <w:t xml:space="preserve">za vstupními </w:t>
      </w:r>
      <w:r w:rsidR="00057363" w:rsidRPr="00052BB4">
        <w:rPr>
          <w:rFonts w:ascii="Arial" w:hAnsi="Arial" w:cs="Arial"/>
          <w:sz w:val="22"/>
          <w:szCs w:val="22"/>
        </w:rPr>
        <w:t>dveřmi instalován autonomní hlásič požáru</w:t>
      </w:r>
    </w:p>
    <w:p w:rsidR="00D028E0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Napojení jednotlivých sítí objektu zůstalo zachované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Dokumentace je zpracována na úrovni projektu pro vydání stavebního povolení a řeší silnoproudé vnitřní rozvody </w:t>
      </w:r>
      <w:proofErr w:type="spellStart"/>
      <w:r w:rsidRPr="00052BB4">
        <w:rPr>
          <w:rFonts w:ascii="Arial" w:hAnsi="Arial" w:cs="Arial"/>
          <w:sz w:val="24"/>
          <w:szCs w:val="24"/>
        </w:rPr>
        <w:t>nn</w:t>
      </w:r>
      <w:proofErr w:type="spellEnd"/>
      <w:r w:rsidRPr="00052BB4">
        <w:rPr>
          <w:rFonts w:ascii="Arial" w:hAnsi="Arial" w:cs="Arial"/>
          <w:sz w:val="24"/>
          <w:szCs w:val="24"/>
        </w:rPr>
        <w:t>, páteřní rozvody a připojení na rozvodnou síť pro bytový dům</w:t>
      </w:r>
      <w:r w:rsidR="0047344A" w:rsidRPr="00052BB4">
        <w:rPr>
          <w:rFonts w:ascii="Arial" w:hAnsi="Arial" w:cs="Arial"/>
          <w:sz w:val="24"/>
          <w:szCs w:val="24"/>
        </w:rPr>
        <w:t xml:space="preserve"> </w:t>
      </w:r>
      <w:r w:rsidR="00660EA4" w:rsidRPr="00052BB4">
        <w:rPr>
          <w:rFonts w:ascii="Arial" w:hAnsi="Arial" w:cs="Arial"/>
          <w:sz w:val="24"/>
          <w:szCs w:val="24"/>
        </w:rPr>
        <w:t>Tábor, Kamarýtova 1595</w:t>
      </w:r>
    </w:p>
    <w:p w:rsidR="00D028E0" w:rsidRPr="00052BB4" w:rsidRDefault="00D028E0" w:rsidP="00DD231C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Dále řeší </w:t>
      </w:r>
      <w:r w:rsidR="001F05F8" w:rsidRPr="00052BB4">
        <w:rPr>
          <w:rFonts w:ascii="Arial" w:hAnsi="Arial" w:cs="Arial"/>
          <w:sz w:val="24"/>
          <w:szCs w:val="24"/>
        </w:rPr>
        <w:t xml:space="preserve">doplnění systému domácích telefonů podle přání majitele objektu, </w:t>
      </w:r>
      <w:r w:rsidR="00105163" w:rsidRPr="00052BB4">
        <w:rPr>
          <w:rFonts w:ascii="Arial" w:hAnsi="Arial" w:cs="Arial"/>
          <w:sz w:val="24"/>
          <w:szCs w:val="24"/>
        </w:rPr>
        <w:t xml:space="preserve">dle </w:t>
      </w:r>
      <w:r w:rsidR="008937A1" w:rsidRPr="00052BB4">
        <w:rPr>
          <w:rFonts w:ascii="Arial" w:hAnsi="Arial" w:cs="Arial"/>
          <w:sz w:val="24"/>
          <w:szCs w:val="24"/>
        </w:rPr>
        <w:t>jeho</w:t>
      </w:r>
      <w:r w:rsidR="002C7A68" w:rsidRPr="00052BB4">
        <w:rPr>
          <w:rFonts w:ascii="Arial" w:hAnsi="Arial" w:cs="Arial"/>
          <w:sz w:val="24"/>
          <w:szCs w:val="24"/>
        </w:rPr>
        <w:t xml:space="preserve"> rozhodnutí doj</w:t>
      </w:r>
      <w:r w:rsidR="00105163" w:rsidRPr="00052BB4">
        <w:rPr>
          <w:rFonts w:ascii="Arial" w:hAnsi="Arial" w:cs="Arial"/>
          <w:sz w:val="24"/>
          <w:szCs w:val="24"/>
        </w:rPr>
        <w:t>de</w:t>
      </w:r>
      <w:r w:rsidR="002C7A68" w:rsidRPr="00052BB4">
        <w:rPr>
          <w:rFonts w:ascii="Arial" w:hAnsi="Arial" w:cs="Arial"/>
          <w:sz w:val="24"/>
          <w:szCs w:val="24"/>
        </w:rPr>
        <w:t xml:space="preserve"> k</w:t>
      </w:r>
      <w:r w:rsidR="00660EA4" w:rsidRPr="00052BB4">
        <w:rPr>
          <w:rFonts w:ascii="Arial" w:hAnsi="Arial" w:cs="Arial"/>
          <w:sz w:val="24"/>
          <w:szCs w:val="24"/>
        </w:rPr>
        <w:t xml:space="preserve"> přípravě kamery u </w:t>
      </w:r>
      <w:proofErr w:type="gramStart"/>
      <w:r w:rsidR="00660EA4" w:rsidRPr="00052BB4">
        <w:rPr>
          <w:rFonts w:ascii="Arial" w:hAnsi="Arial" w:cs="Arial"/>
          <w:sz w:val="24"/>
          <w:szCs w:val="24"/>
        </w:rPr>
        <w:t>vchodu</w:t>
      </w:r>
      <w:r w:rsidR="00DD231C" w:rsidRPr="00052BB4">
        <w:rPr>
          <w:rFonts w:ascii="Arial" w:hAnsi="Arial" w:cs="Arial"/>
          <w:sz w:val="24"/>
          <w:szCs w:val="24"/>
        </w:rPr>
        <w:t xml:space="preserve"> a  osazení</w:t>
      </w:r>
      <w:proofErr w:type="gramEnd"/>
      <w:r w:rsidR="00DD231C" w:rsidRPr="00052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31C" w:rsidRPr="00052BB4">
        <w:rPr>
          <w:rFonts w:ascii="Arial" w:hAnsi="Arial" w:cs="Arial"/>
          <w:sz w:val="24"/>
          <w:szCs w:val="24"/>
        </w:rPr>
        <w:t>audiotelefonů</w:t>
      </w:r>
      <w:proofErr w:type="spellEnd"/>
      <w:r w:rsidR="00DD231C" w:rsidRPr="00052BB4">
        <w:rPr>
          <w:rFonts w:ascii="Arial" w:hAnsi="Arial" w:cs="Arial"/>
          <w:sz w:val="24"/>
          <w:szCs w:val="24"/>
        </w:rPr>
        <w:t xml:space="preserve">  </w:t>
      </w:r>
      <w:r w:rsidR="001F05F8" w:rsidRPr="00052BB4">
        <w:rPr>
          <w:rFonts w:ascii="Arial" w:hAnsi="Arial" w:cs="Arial"/>
          <w:sz w:val="24"/>
          <w:szCs w:val="24"/>
        </w:rPr>
        <w:t>v bytech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Rozsah dokumentace je věcně i úrovní zpracování doložen tak, že dostatečně určuje koncepční pojetí, kvalitu i charakteristické vlastnosti instalovaného zařízení v podrobnosti pro stavební povolení</w:t>
      </w:r>
    </w:p>
    <w:p w:rsidR="00A30F86" w:rsidRPr="00052BB4" w:rsidRDefault="0001165F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Všechny byty mají navržené tří</w:t>
      </w:r>
      <w:r w:rsidR="00BC63F6" w:rsidRPr="00052BB4">
        <w:rPr>
          <w:rFonts w:ascii="Arial" w:hAnsi="Arial" w:cs="Arial"/>
          <w:sz w:val="24"/>
          <w:szCs w:val="24"/>
        </w:rPr>
        <w:t>fázové</w:t>
      </w:r>
      <w:r w:rsidRPr="00052BB4">
        <w:rPr>
          <w:rFonts w:ascii="Arial" w:hAnsi="Arial" w:cs="Arial"/>
          <w:sz w:val="24"/>
          <w:szCs w:val="24"/>
        </w:rPr>
        <w:t xml:space="preserve"> připojení a umožní </w:t>
      </w:r>
      <w:r w:rsidR="00BC63F6" w:rsidRPr="00052BB4">
        <w:rPr>
          <w:rFonts w:ascii="Arial" w:hAnsi="Arial" w:cs="Arial"/>
          <w:sz w:val="24"/>
          <w:szCs w:val="24"/>
        </w:rPr>
        <w:t>se tak neomezené využit</w:t>
      </w:r>
      <w:r w:rsidR="008937A1" w:rsidRPr="00052BB4">
        <w:rPr>
          <w:rFonts w:ascii="Arial" w:hAnsi="Arial" w:cs="Arial"/>
          <w:sz w:val="24"/>
          <w:szCs w:val="24"/>
        </w:rPr>
        <w:t>í případného sporáku v kuchyni a vytápění bytu</w:t>
      </w:r>
    </w:p>
    <w:p w:rsidR="00127CE5" w:rsidRDefault="00127CE5" w:rsidP="00127CE5">
      <w:pPr>
        <w:rPr>
          <w:rFonts w:ascii="Arial" w:hAnsi="Arial" w:cs="Arial"/>
        </w:rPr>
      </w:pPr>
    </w:p>
    <w:p w:rsidR="0071049A" w:rsidRDefault="0071049A" w:rsidP="00127CE5">
      <w:pPr>
        <w:rPr>
          <w:rFonts w:ascii="Arial" w:hAnsi="Arial" w:cs="Arial"/>
        </w:rPr>
      </w:pPr>
    </w:p>
    <w:p w:rsidR="00F30591" w:rsidRDefault="00F30591" w:rsidP="00127CE5">
      <w:pPr>
        <w:rPr>
          <w:rFonts w:ascii="Arial" w:hAnsi="Arial" w:cs="Arial"/>
        </w:rPr>
      </w:pPr>
    </w:p>
    <w:p w:rsidR="00F30591" w:rsidRPr="00052BB4" w:rsidRDefault="00F30591" w:rsidP="00127CE5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ZÁKLADNÍ ÚDAJE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2"/>
          <w:numId w:val="8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Stavební objekt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E73FA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Objekt je stávající </w:t>
      </w:r>
      <w:r w:rsidR="00AC3859" w:rsidRPr="00052BB4">
        <w:rPr>
          <w:rFonts w:ascii="Arial" w:hAnsi="Arial" w:cs="Arial"/>
          <w:sz w:val="24"/>
          <w:szCs w:val="24"/>
        </w:rPr>
        <w:t xml:space="preserve">cihlový dům </w:t>
      </w:r>
      <w:r w:rsidRPr="00052BB4">
        <w:rPr>
          <w:rFonts w:ascii="Arial" w:hAnsi="Arial" w:cs="Arial"/>
          <w:sz w:val="24"/>
          <w:szCs w:val="24"/>
        </w:rPr>
        <w:t xml:space="preserve">s celkem </w:t>
      </w:r>
      <w:proofErr w:type="gramStart"/>
      <w:r w:rsidR="006575C0" w:rsidRPr="00052BB4">
        <w:rPr>
          <w:rFonts w:ascii="Arial" w:hAnsi="Arial" w:cs="Arial"/>
          <w:sz w:val="24"/>
          <w:szCs w:val="24"/>
        </w:rPr>
        <w:t>16</w:t>
      </w:r>
      <w:r w:rsidR="004243B9" w:rsidRPr="00052BB4">
        <w:rPr>
          <w:rFonts w:ascii="Arial" w:hAnsi="Arial" w:cs="Arial"/>
          <w:sz w:val="24"/>
          <w:szCs w:val="24"/>
        </w:rPr>
        <w:t>ti</w:t>
      </w:r>
      <w:proofErr w:type="gramEnd"/>
      <w:r w:rsidR="006575C0" w:rsidRPr="00052BB4">
        <w:rPr>
          <w:rFonts w:ascii="Arial" w:hAnsi="Arial" w:cs="Arial"/>
          <w:sz w:val="24"/>
          <w:szCs w:val="24"/>
        </w:rPr>
        <w:t xml:space="preserve"> bytovými jednotkami</w:t>
      </w:r>
      <w:r w:rsidR="00634B40" w:rsidRPr="00052BB4">
        <w:rPr>
          <w:rFonts w:ascii="Arial" w:hAnsi="Arial" w:cs="Arial"/>
          <w:sz w:val="24"/>
          <w:szCs w:val="24"/>
        </w:rPr>
        <w:t xml:space="preserve"> v</w:t>
      </w:r>
      <w:r w:rsidR="009E29FE" w:rsidRPr="00052BB4">
        <w:rPr>
          <w:rFonts w:ascii="Arial" w:hAnsi="Arial" w:cs="Arial"/>
          <w:sz w:val="24"/>
          <w:szCs w:val="24"/>
        </w:rPr>
        <w:t xml:space="preserve"> pěti </w:t>
      </w:r>
      <w:r w:rsidR="00634B40" w:rsidRPr="00052BB4">
        <w:rPr>
          <w:rFonts w:ascii="Arial" w:hAnsi="Arial" w:cs="Arial"/>
          <w:sz w:val="24"/>
          <w:szCs w:val="24"/>
        </w:rPr>
        <w:t xml:space="preserve">podlažích, </w:t>
      </w:r>
      <w:r w:rsidR="00D63071" w:rsidRPr="00052BB4">
        <w:rPr>
          <w:rFonts w:ascii="Arial" w:hAnsi="Arial" w:cs="Arial"/>
          <w:sz w:val="24"/>
          <w:szCs w:val="24"/>
        </w:rPr>
        <w:t xml:space="preserve">dům </w:t>
      </w:r>
      <w:r w:rsidR="00634B40" w:rsidRPr="00052BB4">
        <w:rPr>
          <w:rFonts w:ascii="Arial" w:hAnsi="Arial" w:cs="Arial"/>
          <w:sz w:val="24"/>
          <w:szCs w:val="24"/>
        </w:rPr>
        <w:t>má vlastní režii</w:t>
      </w:r>
    </w:p>
    <w:p w:rsidR="00D63071" w:rsidRPr="00052BB4" w:rsidRDefault="00D63071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Vytápění bytů je </w:t>
      </w:r>
      <w:r w:rsidR="00512573" w:rsidRPr="00052BB4">
        <w:rPr>
          <w:rFonts w:ascii="Arial" w:hAnsi="Arial" w:cs="Arial"/>
          <w:sz w:val="24"/>
          <w:szCs w:val="24"/>
        </w:rPr>
        <w:t>plynov</w:t>
      </w:r>
      <w:r w:rsidR="009E29FE" w:rsidRPr="00052BB4">
        <w:rPr>
          <w:rFonts w:ascii="Arial" w:hAnsi="Arial" w:cs="Arial"/>
          <w:sz w:val="24"/>
          <w:szCs w:val="24"/>
        </w:rPr>
        <w:t>ou kotelnou</w:t>
      </w:r>
    </w:p>
    <w:p w:rsidR="007F19E6" w:rsidRPr="00052BB4" w:rsidRDefault="007F19E6" w:rsidP="00057363">
      <w:pPr>
        <w:pStyle w:val="Odstavecseseznamem"/>
        <w:rPr>
          <w:rFonts w:ascii="Arial" w:hAnsi="Arial" w:cs="Arial"/>
          <w:sz w:val="24"/>
          <w:szCs w:val="24"/>
        </w:rPr>
      </w:pPr>
    </w:p>
    <w:p w:rsidR="00D63071" w:rsidRPr="00052BB4" w:rsidRDefault="00D63071" w:rsidP="00057363">
      <w:pPr>
        <w:pStyle w:val="Odstavecseseznamem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2"/>
          <w:numId w:val="8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Rozvodná soustava NN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Přívodní vedení z SP, hlavní domovní vedení, přívody do bytů, a do rozvaděče režie domu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Síť TN-C, 3+PEN, síť 50Hz, 400/230V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RB 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Síť TN-C-S 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rozvaděči RB dojde k rozdělení PE a N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Při následné rekonstrukci </w:t>
      </w:r>
      <w:proofErr w:type="spellStart"/>
      <w:r w:rsidRPr="00052BB4">
        <w:rPr>
          <w:rFonts w:ascii="Arial" w:hAnsi="Arial" w:cs="Arial"/>
          <w:sz w:val="24"/>
          <w:szCs w:val="24"/>
        </w:rPr>
        <w:t>bj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musí být realizována soustava TN-S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rozvody za rozvaděčem bytu RB a rozvaděčem režie</w:t>
      </w:r>
      <w:r w:rsidR="00AD55D1" w:rsidRPr="00052BB4">
        <w:rPr>
          <w:rFonts w:ascii="Arial" w:hAnsi="Arial" w:cs="Arial"/>
          <w:sz w:val="24"/>
          <w:szCs w:val="24"/>
        </w:rPr>
        <w:t xml:space="preserve"> domu</w:t>
      </w:r>
      <w:r w:rsidRPr="00052BB4">
        <w:rPr>
          <w:rFonts w:ascii="Arial" w:hAnsi="Arial" w:cs="Arial"/>
          <w:sz w:val="24"/>
          <w:szCs w:val="24"/>
        </w:rPr>
        <w:t xml:space="preserve"> bude po případné rekonstrukci příslušného bytu/prostoru a režie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Síť TN-S, 3+PE+N, </w:t>
      </w:r>
      <w:proofErr w:type="spellStart"/>
      <w:r w:rsidRPr="00052BB4">
        <w:rPr>
          <w:rFonts w:ascii="Arial" w:hAnsi="Arial" w:cs="Arial"/>
          <w:sz w:val="24"/>
          <w:szCs w:val="24"/>
        </w:rPr>
        <w:t>stř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50Hz, 400/230V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Bod rozdělení ochranného vodiče – jednotlivé rozvaděče bytů</w:t>
      </w:r>
      <w:r w:rsidR="00045A5A" w:rsidRPr="00052BB4">
        <w:rPr>
          <w:rFonts w:ascii="Arial" w:hAnsi="Arial" w:cs="Arial"/>
          <w:sz w:val="24"/>
          <w:szCs w:val="24"/>
        </w:rPr>
        <w:t xml:space="preserve">, </w:t>
      </w:r>
      <w:r w:rsidRPr="00052BB4">
        <w:rPr>
          <w:rFonts w:ascii="Arial" w:hAnsi="Arial" w:cs="Arial"/>
          <w:sz w:val="24"/>
          <w:szCs w:val="24"/>
        </w:rPr>
        <w:t>rozvaděč režie</w:t>
      </w:r>
      <w:r w:rsidR="00D63071" w:rsidRPr="00052BB4">
        <w:rPr>
          <w:rFonts w:ascii="Arial" w:hAnsi="Arial" w:cs="Arial"/>
          <w:sz w:val="24"/>
          <w:szCs w:val="24"/>
        </w:rPr>
        <w:t xml:space="preserve"> domu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Bod rozdělení musí být připojen na hlavní ochranou přípojnici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</w:rPr>
      </w:pPr>
    </w:p>
    <w:p w:rsidR="00057363" w:rsidRPr="00052BB4" w:rsidRDefault="00057363" w:rsidP="00E30269">
      <w:pPr>
        <w:ind w:left="397"/>
        <w:rPr>
          <w:rFonts w:ascii="Arial" w:hAnsi="Arial" w:cs="Arial"/>
        </w:rPr>
      </w:pPr>
      <w:proofErr w:type="gramStart"/>
      <w:r w:rsidRPr="00052BB4">
        <w:rPr>
          <w:rFonts w:ascii="Arial" w:hAnsi="Arial" w:cs="Arial"/>
        </w:rPr>
        <w:t xml:space="preserve">1.3.3  </w:t>
      </w:r>
      <w:r w:rsidRPr="00052BB4">
        <w:rPr>
          <w:rFonts w:ascii="Arial" w:hAnsi="Arial" w:cs="Arial"/>
          <w:u w:val="single"/>
        </w:rPr>
        <w:t>Ochrana</w:t>
      </w:r>
      <w:proofErr w:type="gramEnd"/>
      <w:r w:rsidRPr="00052BB4">
        <w:rPr>
          <w:rFonts w:ascii="Arial" w:hAnsi="Arial" w:cs="Arial"/>
          <w:u w:val="single"/>
        </w:rPr>
        <w:t xml:space="preserve"> před nebezpečným dotykovým napětím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soustavě TN-C-S, 3+PEN, </w:t>
      </w:r>
      <w:proofErr w:type="spellStart"/>
      <w:r w:rsidRPr="00052BB4">
        <w:rPr>
          <w:rFonts w:ascii="Arial" w:hAnsi="Arial" w:cs="Arial"/>
          <w:sz w:val="24"/>
          <w:szCs w:val="24"/>
        </w:rPr>
        <w:t>stř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50Hz, 400/230 dle </w:t>
      </w:r>
      <w:proofErr w:type="spellStart"/>
      <w:r w:rsidRPr="00052BB4">
        <w:rPr>
          <w:rFonts w:ascii="Arial" w:hAnsi="Arial" w:cs="Arial"/>
          <w:sz w:val="24"/>
          <w:szCs w:val="24"/>
        </w:rPr>
        <w:t>čsn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33 2000-4-41 ed.3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Základní ochrana – automatickým odpojením od zdroje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Zvýšená ochrana – přizemněním resp. místním doplňujícím pospojováním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Doplňková ochrana – proudovým chráničem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7F19E6" w:rsidRPr="00052BB4" w:rsidRDefault="007F19E6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Energetická bilance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b</w:t>
      </w:r>
      <w:r w:rsidRPr="00052BB4">
        <w:rPr>
          <w:rFonts w:ascii="Arial" w:hAnsi="Arial" w:cs="Arial"/>
          <w:sz w:val="24"/>
          <w:szCs w:val="24"/>
        </w:rPr>
        <w:t>dle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ČSN 33 </w:t>
      </w:r>
      <w:r w:rsidR="00512573" w:rsidRPr="00052BB4">
        <w:rPr>
          <w:rFonts w:ascii="Arial" w:hAnsi="Arial" w:cs="Arial"/>
          <w:sz w:val="24"/>
          <w:szCs w:val="24"/>
        </w:rPr>
        <w:t>2130 ed.4</w:t>
      </w:r>
      <w:r w:rsidRPr="00052BB4">
        <w:rPr>
          <w:rFonts w:ascii="Arial" w:hAnsi="Arial" w:cs="Arial"/>
          <w:sz w:val="24"/>
          <w:szCs w:val="24"/>
        </w:rPr>
        <w:t xml:space="preserve"> je pro byt kategorie </w:t>
      </w:r>
      <w:r w:rsidR="00412CA6" w:rsidRPr="00052BB4">
        <w:rPr>
          <w:rFonts w:ascii="Arial" w:hAnsi="Arial" w:cs="Arial"/>
          <w:sz w:val="24"/>
          <w:szCs w:val="24"/>
        </w:rPr>
        <w:t>T3</w:t>
      </w:r>
      <w:r w:rsidRPr="00052BB4">
        <w:rPr>
          <w:rFonts w:ascii="Arial" w:hAnsi="Arial" w:cs="Arial"/>
          <w:sz w:val="24"/>
          <w:szCs w:val="24"/>
        </w:rPr>
        <w:t xml:space="preserve"> stanoven na </w:t>
      </w: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bjmax</w:t>
      </w:r>
      <w:proofErr w:type="spellEnd"/>
      <w:r w:rsidRPr="00052BB4">
        <w:rPr>
          <w:rFonts w:ascii="Arial" w:hAnsi="Arial" w:cs="Arial"/>
          <w:sz w:val="24"/>
          <w:szCs w:val="24"/>
        </w:rPr>
        <w:t>= 11kW</w:t>
      </w:r>
    </w:p>
    <w:p w:rsidR="00057363" w:rsidRPr="00052BB4" w:rsidRDefault="002568D2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Celkový p</w:t>
      </w:r>
      <w:r w:rsidR="00057363" w:rsidRPr="00052BB4">
        <w:rPr>
          <w:rFonts w:ascii="Arial" w:hAnsi="Arial" w:cs="Arial"/>
          <w:sz w:val="24"/>
          <w:szCs w:val="24"/>
        </w:rPr>
        <w:t>očet bytů</w:t>
      </w:r>
      <w:r w:rsidR="00BC63F6" w:rsidRPr="00052BB4">
        <w:rPr>
          <w:rFonts w:ascii="Arial" w:hAnsi="Arial" w:cs="Arial"/>
          <w:sz w:val="24"/>
          <w:szCs w:val="24"/>
        </w:rPr>
        <w:t xml:space="preserve"> v</w:t>
      </w:r>
      <w:r w:rsidR="00D63071" w:rsidRPr="00052BB4">
        <w:rPr>
          <w:rFonts w:ascii="Arial" w:hAnsi="Arial" w:cs="Arial"/>
          <w:sz w:val="24"/>
          <w:szCs w:val="24"/>
        </w:rPr>
        <w:t xml:space="preserve"> domě </w:t>
      </w:r>
      <w:r w:rsidR="00412CA6" w:rsidRPr="00052BB4">
        <w:rPr>
          <w:rFonts w:ascii="Arial" w:hAnsi="Arial" w:cs="Arial"/>
          <w:sz w:val="24"/>
          <w:szCs w:val="24"/>
        </w:rPr>
        <w:t>1</w:t>
      </w:r>
      <w:r w:rsidR="009E29FE" w:rsidRPr="00052BB4">
        <w:rPr>
          <w:rFonts w:ascii="Arial" w:hAnsi="Arial" w:cs="Arial"/>
          <w:sz w:val="24"/>
          <w:szCs w:val="24"/>
        </w:rPr>
        <w:t>6</w:t>
      </w:r>
      <w:r w:rsidR="00057363" w:rsidRPr="00052BB4">
        <w:rPr>
          <w:rFonts w:ascii="Arial" w:hAnsi="Arial" w:cs="Arial"/>
          <w:sz w:val="24"/>
          <w:szCs w:val="24"/>
        </w:rPr>
        <w:t>bj</w:t>
      </w:r>
      <w:r w:rsidRPr="00052BB4">
        <w:rPr>
          <w:rFonts w:ascii="Arial" w:hAnsi="Arial" w:cs="Arial"/>
          <w:sz w:val="24"/>
          <w:szCs w:val="24"/>
        </w:rPr>
        <w:t>,</w:t>
      </w:r>
      <w:r w:rsidR="00501B83" w:rsidRPr="00052BB4">
        <w:rPr>
          <w:rFonts w:ascii="Arial" w:hAnsi="Arial" w:cs="Arial"/>
          <w:sz w:val="24"/>
          <w:szCs w:val="24"/>
        </w:rPr>
        <w:t xml:space="preserve"> </w:t>
      </w:r>
      <w:r w:rsidR="00D63071" w:rsidRPr="00052BB4">
        <w:rPr>
          <w:rFonts w:ascii="Arial" w:hAnsi="Arial" w:cs="Arial"/>
          <w:sz w:val="24"/>
          <w:szCs w:val="24"/>
        </w:rPr>
        <w:t>nebytový prostor v</w:t>
      </w:r>
      <w:r w:rsidR="002F4537" w:rsidRPr="00052BB4">
        <w:rPr>
          <w:rFonts w:ascii="Arial" w:hAnsi="Arial" w:cs="Arial"/>
          <w:sz w:val="24"/>
          <w:szCs w:val="24"/>
        </w:rPr>
        <w:t> suterénu a na půdě</w:t>
      </w:r>
      <w:r w:rsidR="00D63071" w:rsidRPr="00052BB4">
        <w:rPr>
          <w:rFonts w:ascii="Arial" w:hAnsi="Arial" w:cs="Arial"/>
          <w:sz w:val="24"/>
          <w:szCs w:val="24"/>
        </w:rPr>
        <w:t xml:space="preserve">, </w:t>
      </w:r>
      <w:r w:rsidR="00501B83" w:rsidRPr="00052BB4">
        <w:rPr>
          <w:rFonts w:ascii="Arial" w:hAnsi="Arial" w:cs="Arial"/>
          <w:sz w:val="24"/>
          <w:szCs w:val="24"/>
        </w:rPr>
        <w:t xml:space="preserve">R </w:t>
      </w:r>
      <w:r w:rsidR="00BC63F6" w:rsidRPr="00052BB4">
        <w:rPr>
          <w:rFonts w:ascii="Arial" w:hAnsi="Arial" w:cs="Arial"/>
          <w:sz w:val="24"/>
          <w:szCs w:val="24"/>
        </w:rPr>
        <w:t>režie</w:t>
      </w:r>
      <w:r w:rsidR="00D63071" w:rsidRPr="00052BB4">
        <w:rPr>
          <w:rFonts w:ascii="Arial" w:hAnsi="Arial" w:cs="Arial"/>
          <w:sz w:val="24"/>
          <w:szCs w:val="24"/>
        </w:rPr>
        <w:t xml:space="preserve"> v přízemí</w:t>
      </w:r>
    </w:p>
    <w:p w:rsidR="00EF3F23" w:rsidRPr="00052BB4" w:rsidRDefault="00057363" w:rsidP="00412CA6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Režie </w:t>
      </w:r>
      <w:r w:rsidR="00634B40" w:rsidRPr="00052BB4">
        <w:rPr>
          <w:rFonts w:ascii="Arial" w:hAnsi="Arial" w:cs="Arial"/>
          <w:sz w:val="24"/>
          <w:szCs w:val="24"/>
        </w:rPr>
        <w:t>vchodu</w:t>
      </w:r>
      <w:r w:rsidR="00501B83" w:rsidRPr="00052BB4">
        <w:rPr>
          <w:rFonts w:ascii="Arial" w:hAnsi="Arial" w:cs="Arial"/>
          <w:sz w:val="24"/>
          <w:szCs w:val="24"/>
        </w:rPr>
        <w:t>/domu</w:t>
      </w:r>
      <w:r w:rsidR="00634B40" w:rsidRPr="00052B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rmax</w:t>
      </w:r>
      <w:proofErr w:type="spellEnd"/>
      <w:r w:rsidRPr="00052BB4">
        <w:rPr>
          <w:rFonts w:ascii="Arial" w:hAnsi="Arial" w:cs="Arial"/>
          <w:sz w:val="24"/>
          <w:szCs w:val="24"/>
        </w:rPr>
        <w:t>=1</w:t>
      </w:r>
      <w:r w:rsidR="00211565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>kW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</w:t>
      </w:r>
      <w:r w:rsidR="00412CA6" w:rsidRPr="00052BB4">
        <w:rPr>
          <w:rFonts w:ascii="Arial" w:hAnsi="Arial" w:cs="Arial"/>
          <w:sz w:val="24"/>
          <w:szCs w:val="24"/>
        </w:rPr>
        <w:t>oudobost dle ČSN 33 2130 ed.4</w:t>
      </w:r>
      <w:r w:rsidR="00EF3F23" w:rsidRPr="00052BB4">
        <w:rPr>
          <w:rFonts w:ascii="Arial" w:hAnsi="Arial" w:cs="Arial"/>
          <w:sz w:val="24"/>
          <w:szCs w:val="24"/>
        </w:rPr>
        <w:t xml:space="preserve">pro dům </w:t>
      </w:r>
      <w:r w:rsidRPr="00052BB4">
        <w:rPr>
          <w:rFonts w:ascii="Arial" w:hAnsi="Arial" w:cs="Arial"/>
          <w:sz w:val="24"/>
          <w:szCs w:val="24"/>
        </w:rPr>
        <w:t xml:space="preserve">pro </w:t>
      </w:r>
      <w:r w:rsidR="002B6EA4" w:rsidRPr="00052BB4">
        <w:rPr>
          <w:rFonts w:ascii="Arial" w:hAnsi="Arial" w:cs="Arial"/>
          <w:sz w:val="24"/>
          <w:szCs w:val="24"/>
        </w:rPr>
        <w:t xml:space="preserve">vchod </w:t>
      </w:r>
      <w:r w:rsidRPr="00052BB4">
        <w:rPr>
          <w:rFonts w:ascii="Arial" w:hAnsi="Arial" w:cs="Arial"/>
          <w:sz w:val="24"/>
          <w:szCs w:val="24"/>
        </w:rPr>
        <w:t>je stanovena na β= 0,</w:t>
      </w:r>
      <w:r w:rsidR="00501B83" w:rsidRPr="00052BB4">
        <w:rPr>
          <w:rFonts w:ascii="Arial" w:hAnsi="Arial" w:cs="Arial"/>
          <w:sz w:val="24"/>
          <w:szCs w:val="24"/>
        </w:rPr>
        <w:t>40</w:t>
      </w:r>
    </w:p>
    <w:p w:rsidR="00C50131" w:rsidRPr="00052BB4" w:rsidRDefault="00C50131" w:rsidP="00C50131">
      <w:pPr>
        <w:pStyle w:val="Odstavecseseznamem"/>
        <w:rPr>
          <w:rFonts w:ascii="Arial" w:hAnsi="Arial" w:cs="Arial"/>
          <w:b/>
          <w:sz w:val="28"/>
          <w:szCs w:val="28"/>
        </w:rPr>
      </w:pPr>
    </w:p>
    <w:p w:rsidR="00930282" w:rsidRPr="00052BB4" w:rsidRDefault="00057363" w:rsidP="001A6417">
      <w:pPr>
        <w:pStyle w:val="Odstavecseseznamem"/>
        <w:numPr>
          <w:ilvl w:val="0"/>
          <w:numId w:val="6"/>
        </w:numPr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 xml:space="preserve">Soudobý příkon </w:t>
      </w:r>
      <w:r w:rsidR="002B6EA4" w:rsidRPr="00052BB4">
        <w:rPr>
          <w:rFonts w:ascii="Arial" w:hAnsi="Arial" w:cs="Arial"/>
          <w:b/>
          <w:sz w:val="28"/>
          <w:szCs w:val="28"/>
        </w:rPr>
        <w:t xml:space="preserve">pro </w:t>
      </w:r>
      <w:r w:rsidR="00194CF1" w:rsidRPr="00052BB4">
        <w:rPr>
          <w:rFonts w:ascii="Arial" w:hAnsi="Arial" w:cs="Arial"/>
          <w:b/>
          <w:sz w:val="28"/>
          <w:szCs w:val="28"/>
        </w:rPr>
        <w:t>dům/</w:t>
      </w:r>
      <w:r w:rsidR="002B6EA4" w:rsidRPr="00052BB4">
        <w:rPr>
          <w:rFonts w:ascii="Arial" w:hAnsi="Arial" w:cs="Arial"/>
          <w:b/>
          <w:sz w:val="28"/>
          <w:szCs w:val="28"/>
        </w:rPr>
        <w:t xml:space="preserve">sekci </w:t>
      </w:r>
      <w:r w:rsidRPr="00052BB4">
        <w:rPr>
          <w:rFonts w:ascii="Arial" w:hAnsi="Arial" w:cs="Arial"/>
          <w:b/>
          <w:sz w:val="28"/>
          <w:szCs w:val="28"/>
        </w:rPr>
        <w:t xml:space="preserve">potom </w:t>
      </w:r>
    </w:p>
    <w:p w:rsidR="00930282" w:rsidRPr="00052BB4" w:rsidRDefault="00930282" w:rsidP="00930282">
      <w:pPr>
        <w:pStyle w:val="Odstavecseseznamem"/>
        <w:rPr>
          <w:rFonts w:ascii="Arial" w:hAnsi="Arial" w:cs="Arial"/>
          <w:b/>
          <w:sz w:val="28"/>
          <w:szCs w:val="28"/>
        </w:rPr>
      </w:pPr>
    </w:p>
    <w:p w:rsidR="00057363" w:rsidRPr="00052BB4" w:rsidRDefault="00930282" w:rsidP="00930282">
      <w:pPr>
        <w:pStyle w:val="Odstavecseseznamem"/>
        <w:ind w:left="1211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 xml:space="preserve">     </w:t>
      </w:r>
      <w:proofErr w:type="spellStart"/>
      <w:r w:rsidR="00057363" w:rsidRPr="00052BB4">
        <w:rPr>
          <w:rFonts w:ascii="Arial" w:hAnsi="Arial" w:cs="Arial"/>
          <w:b/>
          <w:sz w:val="28"/>
          <w:szCs w:val="28"/>
        </w:rPr>
        <w:t>P</w:t>
      </w:r>
      <w:r w:rsidR="00057363" w:rsidRPr="00052BB4">
        <w:rPr>
          <w:rFonts w:ascii="Arial" w:hAnsi="Arial" w:cs="Arial"/>
          <w:b/>
          <w:sz w:val="28"/>
          <w:szCs w:val="28"/>
          <w:vertAlign w:val="subscript"/>
        </w:rPr>
        <w:t>max</w:t>
      </w:r>
      <w:proofErr w:type="spellEnd"/>
      <w:r w:rsidR="00057363" w:rsidRPr="00052BB4">
        <w:rPr>
          <w:rFonts w:ascii="Arial" w:hAnsi="Arial" w:cs="Arial"/>
          <w:b/>
          <w:sz w:val="28"/>
          <w:szCs w:val="28"/>
        </w:rPr>
        <w:t>= (</w:t>
      </w:r>
      <w:r w:rsidR="00674D67" w:rsidRPr="00052BB4">
        <w:rPr>
          <w:rFonts w:ascii="Arial" w:hAnsi="Arial" w:cs="Arial"/>
          <w:b/>
          <w:sz w:val="28"/>
          <w:szCs w:val="28"/>
        </w:rPr>
        <w:t>1</w:t>
      </w:r>
      <w:r w:rsidR="00501B83" w:rsidRPr="00052BB4">
        <w:rPr>
          <w:rFonts w:ascii="Arial" w:hAnsi="Arial" w:cs="Arial"/>
          <w:b/>
          <w:sz w:val="28"/>
          <w:szCs w:val="28"/>
        </w:rPr>
        <w:t>6</w:t>
      </w:r>
      <w:r w:rsidR="00211565" w:rsidRPr="00052BB4">
        <w:rPr>
          <w:rFonts w:ascii="Arial" w:hAnsi="Arial" w:cs="Arial"/>
          <w:b/>
          <w:sz w:val="28"/>
          <w:szCs w:val="28"/>
        </w:rPr>
        <w:t>x11+</w:t>
      </w:r>
      <w:r w:rsidR="00436732" w:rsidRPr="00052BB4">
        <w:rPr>
          <w:rFonts w:ascii="Arial" w:hAnsi="Arial" w:cs="Arial"/>
          <w:b/>
          <w:sz w:val="28"/>
          <w:szCs w:val="28"/>
        </w:rPr>
        <w:t>10</w:t>
      </w:r>
      <w:r w:rsidR="00B922E3" w:rsidRPr="00052BB4">
        <w:rPr>
          <w:rFonts w:ascii="Arial" w:hAnsi="Arial" w:cs="Arial"/>
          <w:b/>
          <w:sz w:val="28"/>
          <w:szCs w:val="28"/>
        </w:rPr>
        <w:t>) x 0,</w:t>
      </w:r>
      <w:r w:rsidR="00501B83" w:rsidRPr="00052BB4">
        <w:rPr>
          <w:rFonts w:ascii="Arial" w:hAnsi="Arial" w:cs="Arial"/>
          <w:b/>
          <w:sz w:val="28"/>
          <w:szCs w:val="28"/>
        </w:rPr>
        <w:t xml:space="preserve">40 </w:t>
      </w:r>
      <w:r w:rsidR="00057363" w:rsidRPr="00052BB4">
        <w:rPr>
          <w:rFonts w:ascii="Arial" w:hAnsi="Arial" w:cs="Arial"/>
          <w:b/>
          <w:sz w:val="28"/>
          <w:szCs w:val="28"/>
        </w:rPr>
        <w:t>=</w:t>
      </w:r>
      <w:r w:rsidR="00501B83" w:rsidRPr="00052BB4">
        <w:rPr>
          <w:rFonts w:ascii="Arial" w:hAnsi="Arial" w:cs="Arial"/>
          <w:b/>
          <w:sz w:val="28"/>
          <w:szCs w:val="28"/>
        </w:rPr>
        <w:t xml:space="preserve"> 74</w:t>
      </w:r>
      <w:r w:rsidR="00D25ADB" w:rsidRPr="00052BB4">
        <w:rPr>
          <w:rFonts w:ascii="Arial" w:hAnsi="Arial" w:cs="Arial"/>
          <w:b/>
          <w:sz w:val="28"/>
          <w:szCs w:val="28"/>
        </w:rPr>
        <w:t>kW</w:t>
      </w:r>
    </w:p>
    <w:p w:rsidR="00057363" w:rsidRPr="00052BB4" w:rsidRDefault="00057363" w:rsidP="00057363">
      <w:pPr>
        <w:pStyle w:val="Odstavecseseznamem"/>
        <w:ind w:left="1080"/>
        <w:rPr>
          <w:rFonts w:ascii="Arial" w:hAnsi="Arial" w:cs="Arial"/>
          <w:b/>
          <w:sz w:val="28"/>
          <w:szCs w:val="28"/>
        </w:rPr>
      </w:pPr>
    </w:p>
    <w:p w:rsidR="0035260E" w:rsidRPr="00052BB4" w:rsidRDefault="0035260E" w:rsidP="0035260E">
      <w:pPr>
        <w:pStyle w:val="Odstavecseseznamem"/>
        <w:ind w:left="1211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Z hlediska dimenzováním kabelů </w:t>
      </w:r>
      <w:r w:rsidR="00523BB0" w:rsidRPr="00052BB4">
        <w:rPr>
          <w:rFonts w:ascii="Arial" w:hAnsi="Arial" w:cs="Arial"/>
          <w:sz w:val="24"/>
          <w:szCs w:val="24"/>
        </w:rPr>
        <w:t>HDV</w:t>
      </w:r>
      <w:r w:rsidR="003F23A8" w:rsidRPr="00052BB4">
        <w:rPr>
          <w:rFonts w:ascii="Arial" w:hAnsi="Arial" w:cs="Arial"/>
          <w:sz w:val="24"/>
          <w:szCs w:val="24"/>
        </w:rPr>
        <w:t xml:space="preserve"> podle</w:t>
      </w:r>
      <w:r w:rsidR="00DE2FD7" w:rsidRPr="00052BB4">
        <w:rPr>
          <w:rFonts w:ascii="Arial" w:hAnsi="Arial" w:cs="Arial"/>
          <w:sz w:val="24"/>
          <w:szCs w:val="24"/>
        </w:rPr>
        <w:t xml:space="preserve"> ČSN 3</w:t>
      </w:r>
      <w:r w:rsidR="00E64ED1" w:rsidRPr="00052BB4">
        <w:rPr>
          <w:rFonts w:ascii="Arial" w:hAnsi="Arial" w:cs="Arial"/>
          <w:sz w:val="24"/>
          <w:szCs w:val="24"/>
        </w:rPr>
        <w:t>4 1020</w:t>
      </w:r>
      <w:r w:rsidRPr="00052BB4">
        <w:rPr>
          <w:rFonts w:ascii="Arial" w:hAnsi="Arial" w:cs="Arial"/>
          <w:sz w:val="24"/>
          <w:szCs w:val="24"/>
        </w:rPr>
        <w:t xml:space="preserve">dostáváme </w:t>
      </w:r>
      <w:r w:rsidR="005221F8" w:rsidRPr="00052BB4">
        <w:rPr>
          <w:rFonts w:ascii="Arial" w:hAnsi="Arial" w:cs="Arial"/>
          <w:sz w:val="24"/>
          <w:szCs w:val="24"/>
        </w:rPr>
        <w:t>CYKY 4x</w:t>
      </w:r>
      <w:r w:rsidR="00D25ADB" w:rsidRPr="00052BB4">
        <w:rPr>
          <w:rFonts w:ascii="Arial" w:hAnsi="Arial" w:cs="Arial"/>
          <w:sz w:val="24"/>
          <w:szCs w:val="24"/>
        </w:rPr>
        <w:t>70</w:t>
      </w:r>
      <w:r w:rsidRPr="00052BB4">
        <w:rPr>
          <w:rFonts w:ascii="Arial" w:hAnsi="Arial" w:cs="Arial"/>
          <w:sz w:val="24"/>
          <w:szCs w:val="24"/>
        </w:rPr>
        <w:t>mm2</w:t>
      </w:r>
    </w:p>
    <w:p w:rsidR="007F19E6" w:rsidRPr="00052BB4" w:rsidRDefault="007F19E6" w:rsidP="007F19E6">
      <w:pPr>
        <w:pStyle w:val="Odstavecseseznamem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Podle ČSN 33 2130 ed.3 je určeno stoupací vedení pro tento počet bytů na jednom stoupacím </w:t>
      </w:r>
      <w:r w:rsidR="00A4761E" w:rsidRPr="00052BB4">
        <w:rPr>
          <w:rFonts w:ascii="Arial" w:hAnsi="Arial" w:cs="Arial"/>
          <w:sz w:val="24"/>
          <w:szCs w:val="24"/>
        </w:rPr>
        <w:t>vedení</w:t>
      </w:r>
      <w:r w:rsidR="00D24FD0" w:rsidRPr="00052BB4">
        <w:rPr>
          <w:rFonts w:ascii="Arial" w:hAnsi="Arial" w:cs="Arial"/>
          <w:sz w:val="24"/>
          <w:szCs w:val="24"/>
        </w:rPr>
        <w:t xml:space="preserve"> </w:t>
      </w:r>
      <w:r w:rsidR="005221F8" w:rsidRPr="00052BB4">
        <w:rPr>
          <w:rFonts w:ascii="Arial" w:hAnsi="Arial" w:cs="Arial"/>
          <w:sz w:val="24"/>
          <w:szCs w:val="24"/>
        </w:rPr>
        <w:t xml:space="preserve">jako </w:t>
      </w:r>
      <w:r w:rsidR="00DE2FD7" w:rsidRPr="00052BB4">
        <w:rPr>
          <w:rFonts w:ascii="Arial" w:hAnsi="Arial" w:cs="Arial"/>
          <w:sz w:val="24"/>
          <w:szCs w:val="24"/>
        </w:rPr>
        <w:t>CY</w:t>
      </w:r>
      <w:r w:rsidR="00DC7581" w:rsidRPr="00052BB4">
        <w:rPr>
          <w:rFonts w:ascii="Arial" w:hAnsi="Arial" w:cs="Arial"/>
          <w:sz w:val="24"/>
          <w:szCs w:val="24"/>
        </w:rPr>
        <w:t>70</w:t>
      </w:r>
      <w:r w:rsidRPr="00052BB4">
        <w:rPr>
          <w:rFonts w:ascii="Arial" w:hAnsi="Arial" w:cs="Arial"/>
          <w:sz w:val="24"/>
          <w:szCs w:val="24"/>
        </w:rPr>
        <w:t>mm</w:t>
      </w:r>
      <w:r w:rsidRPr="00052BB4">
        <w:rPr>
          <w:rFonts w:ascii="Arial" w:hAnsi="Arial" w:cs="Arial"/>
          <w:sz w:val="24"/>
          <w:szCs w:val="24"/>
          <w:vertAlign w:val="superscript"/>
        </w:rPr>
        <w:t xml:space="preserve">2 </w:t>
      </w:r>
    </w:p>
    <w:p w:rsidR="002B6EA4" w:rsidRPr="00052BB4" w:rsidRDefault="002B6EA4" w:rsidP="002B6EA4">
      <w:pPr>
        <w:pStyle w:val="Odstavecseseznamem"/>
        <w:rPr>
          <w:rFonts w:ascii="Arial" w:hAnsi="Arial" w:cs="Arial"/>
          <w:sz w:val="24"/>
          <w:szCs w:val="24"/>
        </w:rPr>
      </w:pPr>
    </w:p>
    <w:p w:rsidR="002B6EA4" w:rsidRPr="00052BB4" w:rsidRDefault="002B6EA4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Posouzení j</w:t>
      </w:r>
      <w:r w:rsidR="00E64ED1" w:rsidRPr="00052BB4">
        <w:rPr>
          <w:rFonts w:ascii="Arial" w:hAnsi="Arial" w:cs="Arial"/>
          <w:sz w:val="24"/>
          <w:szCs w:val="24"/>
        </w:rPr>
        <w:t>sou</w:t>
      </w:r>
      <w:r w:rsidRPr="00052BB4">
        <w:rPr>
          <w:rFonts w:ascii="Arial" w:hAnsi="Arial" w:cs="Arial"/>
          <w:sz w:val="24"/>
          <w:szCs w:val="24"/>
        </w:rPr>
        <w:t xml:space="preserve"> ve shodě</w:t>
      </w:r>
    </w:p>
    <w:p w:rsidR="005910A5" w:rsidRPr="00052BB4" w:rsidRDefault="005910A5" w:rsidP="005910A5">
      <w:pPr>
        <w:pStyle w:val="Odstavecseseznamem"/>
        <w:rPr>
          <w:rFonts w:ascii="Arial" w:hAnsi="Arial" w:cs="Arial"/>
          <w:sz w:val="24"/>
          <w:szCs w:val="24"/>
        </w:rPr>
      </w:pPr>
    </w:p>
    <w:p w:rsidR="008B2B74" w:rsidRPr="00052BB4" w:rsidRDefault="008B2B74" w:rsidP="008B2B74">
      <w:pPr>
        <w:pStyle w:val="Odstavecseseznamem"/>
        <w:ind w:left="1080"/>
        <w:rPr>
          <w:rFonts w:ascii="Arial" w:hAnsi="Arial" w:cs="Arial"/>
          <w:b/>
          <w:sz w:val="28"/>
          <w:szCs w:val="28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 xml:space="preserve">Napojení na distribuční rozvody </w:t>
      </w:r>
    </w:p>
    <w:p w:rsidR="007F19E6" w:rsidRPr="00052BB4" w:rsidRDefault="007F19E6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Rekonstruovaný objekt </w:t>
      </w:r>
      <w:r w:rsidR="003F1889" w:rsidRPr="00052BB4">
        <w:rPr>
          <w:rFonts w:ascii="Arial" w:hAnsi="Arial" w:cs="Arial"/>
          <w:sz w:val="24"/>
          <w:szCs w:val="24"/>
        </w:rPr>
        <w:t xml:space="preserve">(vchod) </w:t>
      </w:r>
      <w:r w:rsidRPr="00052BB4">
        <w:rPr>
          <w:rFonts w:ascii="Arial" w:hAnsi="Arial" w:cs="Arial"/>
          <w:sz w:val="24"/>
          <w:szCs w:val="24"/>
        </w:rPr>
        <w:t xml:space="preserve">bude </w:t>
      </w:r>
      <w:r w:rsidR="00DE2FD7" w:rsidRPr="00052BB4">
        <w:rPr>
          <w:rFonts w:ascii="Arial" w:hAnsi="Arial" w:cs="Arial"/>
          <w:sz w:val="24"/>
          <w:szCs w:val="24"/>
        </w:rPr>
        <w:t xml:space="preserve">napojen </w:t>
      </w:r>
      <w:r w:rsidRPr="00052BB4">
        <w:rPr>
          <w:rFonts w:ascii="Arial" w:hAnsi="Arial" w:cs="Arial"/>
          <w:sz w:val="24"/>
          <w:szCs w:val="24"/>
        </w:rPr>
        <w:t xml:space="preserve">na distribuční síť </w:t>
      </w:r>
      <w:r w:rsidR="00627742" w:rsidRPr="00052BB4">
        <w:rPr>
          <w:rFonts w:ascii="Arial" w:hAnsi="Arial" w:cs="Arial"/>
          <w:sz w:val="24"/>
          <w:szCs w:val="24"/>
        </w:rPr>
        <w:t xml:space="preserve">EON </w:t>
      </w:r>
      <w:r w:rsidR="00DE2FD7" w:rsidRPr="00052BB4">
        <w:rPr>
          <w:rFonts w:ascii="Arial" w:hAnsi="Arial" w:cs="Arial"/>
          <w:sz w:val="24"/>
          <w:szCs w:val="24"/>
        </w:rPr>
        <w:t>a.</w:t>
      </w:r>
      <w:proofErr w:type="gramStart"/>
      <w:r w:rsidR="00DE2FD7" w:rsidRPr="00052BB4">
        <w:rPr>
          <w:rFonts w:ascii="Arial" w:hAnsi="Arial" w:cs="Arial"/>
          <w:sz w:val="24"/>
          <w:szCs w:val="24"/>
        </w:rPr>
        <w:t xml:space="preserve">s. </w:t>
      </w:r>
      <w:proofErr w:type="gramEnd"/>
      <w:r w:rsidR="00DE2FD7" w:rsidRPr="00052BB4">
        <w:rPr>
          <w:rFonts w:ascii="Arial" w:hAnsi="Arial" w:cs="Arial"/>
          <w:sz w:val="24"/>
          <w:szCs w:val="24"/>
        </w:rPr>
        <w:t xml:space="preserve">z </w:t>
      </w:r>
      <w:r w:rsidRPr="00052BB4">
        <w:rPr>
          <w:rFonts w:ascii="Arial" w:hAnsi="Arial" w:cs="Arial"/>
          <w:sz w:val="24"/>
          <w:szCs w:val="24"/>
        </w:rPr>
        <w:t xml:space="preserve"> přípojkové skříně situované na fasádě objektu u vchodu do </w:t>
      </w:r>
      <w:r w:rsidR="00F36CE2" w:rsidRPr="00052BB4">
        <w:rPr>
          <w:rFonts w:ascii="Arial" w:hAnsi="Arial" w:cs="Arial"/>
          <w:sz w:val="24"/>
          <w:szCs w:val="24"/>
        </w:rPr>
        <w:t>objektu</w:t>
      </w:r>
      <w:r w:rsidR="00CE4A23" w:rsidRPr="00052BB4">
        <w:rPr>
          <w:rFonts w:ascii="Arial" w:hAnsi="Arial" w:cs="Arial"/>
          <w:sz w:val="24"/>
          <w:szCs w:val="24"/>
        </w:rPr>
        <w:t xml:space="preserve"> kabely 4xCY</w:t>
      </w:r>
      <w:r w:rsidR="00D25ADB" w:rsidRPr="00052BB4">
        <w:rPr>
          <w:rFonts w:ascii="Arial" w:hAnsi="Arial" w:cs="Arial"/>
          <w:sz w:val="24"/>
          <w:szCs w:val="24"/>
        </w:rPr>
        <w:t>70</w:t>
      </w:r>
      <w:r w:rsidR="00CE4A23" w:rsidRPr="00052BB4">
        <w:rPr>
          <w:rFonts w:ascii="Arial" w:hAnsi="Arial" w:cs="Arial"/>
          <w:sz w:val="24"/>
          <w:szCs w:val="24"/>
        </w:rPr>
        <w:t>v trubce KOPOFLEX</w:t>
      </w:r>
      <w:r w:rsidR="0053406A" w:rsidRPr="00052BB4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1954B3" w:rsidRPr="00052BB4" w:rsidRDefault="001954B3" w:rsidP="001954B3">
      <w:pPr>
        <w:pStyle w:val="Odstavecseseznamem"/>
        <w:ind w:left="1352"/>
        <w:rPr>
          <w:rFonts w:ascii="Arial" w:hAnsi="Arial" w:cs="Arial"/>
          <w:sz w:val="28"/>
          <w:szCs w:val="28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Určení vnějších vlivů, prostředí</w:t>
      </w:r>
    </w:p>
    <w:p w:rsidR="00057363" w:rsidRPr="00052BB4" w:rsidRDefault="00057363" w:rsidP="00057363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Y="106"/>
        <w:tblW w:w="0" w:type="auto"/>
        <w:tblLayout w:type="fixed"/>
        <w:tblLook w:val="0600" w:firstRow="0" w:lastRow="0" w:firstColumn="0" w:lastColumn="0" w:noHBand="1" w:noVBand="1"/>
      </w:tblPr>
      <w:tblGrid>
        <w:gridCol w:w="1129"/>
        <w:gridCol w:w="2939"/>
        <w:gridCol w:w="1132"/>
        <w:gridCol w:w="1275"/>
        <w:gridCol w:w="1274"/>
        <w:gridCol w:w="1275"/>
      </w:tblGrid>
      <w:tr w:rsidR="00057363" w:rsidRPr="00052BB4" w:rsidTr="004F5F41">
        <w:tc>
          <w:tcPr>
            <w:tcW w:w="1129" w:type="dxa"/>
            <w:tcBorders>
              <w:bottom w:val="nil"/>
            </w:tcBorders>
          </w:tcPr>
          <w:p w:rsidR="00057363" w:rsidRPr="00052BB4" w:rsidRDefault="00057363" w:rsidP="004F5F41">
            <w:pPr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052BB4">
              <w:rPr>
                <w:rFonts w:ascii="Arial" w:eastAsiaTheme="minorHAnsi" w:hAnsi="Arial" w:cs="Arial"/>
                <w:lang w:eastAsia="en-US"/>
              </w:rPr>
              <w:t>místo</w:t>
            </w:r>
          </w:p>
        </w:tc>
        <w:tc>
          <w:tcPr>
            <w:tcW w:w="2939" w:type="dxa"/>
            <w:tcBorders>
              <w:bottom w:val="nil"/>
            </w:tcBorders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určené prostředí</w:t>
            </w:r>
          </w:p>
        </w:tc>
        <w:tc>
          <w:tcPr>
            <w:tcW w:w="4956" w:type="dxa"/>
            <w:gridSpan w:val="4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minimální krytí dle ČSN 33 2000-5-51 ed3</w:t>
            </w:r>
          </w:p>
        </w:tc>
      </w:tr>
      <w:tr w:rsidR="00057363" w:rsidRPr="00052BB4" w:rsidTr="004F5F41">
        <w:tc>
          <w:tcPr>
            <w:tcW w:w="1129" w:type="dxa"/>
            <w:tcBorders>
              <w:top w:val="nil"/>
            </w:tcBorders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rozvaděče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přístroje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stroje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svítidla</w:t>
            </w:r>
          </w:p>
        </w:tc>
      </w:tr>
      <w:tr w:rsidR="00057363" w:rsidRPr="00052BB4" w:rsidTr="004F5F41">
        <w:trPr>
          <w:trHeight w:val="716"/>
        </w:trPr>
        <w:tc>
          <w:tcPr>
            <w:tcW w:w="1129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vnitřní prostory</w:t>
            </w:r>
          </w:p>
        </w:tc>
        <w:tc>
          <w:tcPr>
            <w:tcW w:w="2939" w:type="dxa"/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AA5, AB5, AC1, AD1, AE1, AF1, AG1, AH1, AK1, AL1, AM1, AN1, AP1AQ1, AR1, AS1, BA1, BC1, BD1, BE1, CA1, CB1</w:t>
            </w:r>
          </w:p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</w:tr>
      <w:tr w:rsidR="00057363" w:rsidRPr="00052BB4" w:rsidTr="004F5F41">
        <w:tc>
          <w:tcPr>
            <w:tcW w:w="1129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venkovní prostory</w:t>
            </w:r>
          </w:p>
        </w:tc>
        <w:tc>
          <w:tcPr>
            <w:tcW w:w="2939" w:type="dxa"/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AA7, AB7, AC1AD4, AE2, AF1 AG1, AH1, AK1, AL1, AM1, AN1, AP1, AQ2, AR1, AS1, BA1, BC1,BD1, BE1, CA1, CB1</w:t>
            </w:r>
          </w:p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</w:tr>
    </w:tbl>
    <w:p w:rsidR="00057363" w:rsidRPr="00052BB4" w:rsidRDefault="00057363" w:rsidP="00057363"/>
    <w:p w:rsidR="00057363" w:rsidRPr="00052BB4" w:rsidRDefault="00057363" w:rsidP="00057363"/>
    <w:p w:rsidR="00057363" w:rsidRPr="00052BB4" w:rsidRDefault="00057363" w:rsidP="00057363"/>
    <w:p w:rsidR="00930282" w:rsidRPr="00052BB4" w:rsidRDefault="00930282" w:rsidP="00057363"/>
    <w:p w:rsidR="00057363" w:rsidRPr="00052BB4" w:rsidRDefault="00D90AD3" w:rsidP="00D90AD3">
      <w:pPr>
        <w:rPr>
          <w:rFonts w:ascii="Arial" w:hAnsi="Arial" w:cs="Arial"/>
          <w:b/>
        </w:rPr>
      </w:pPr>
      <w:proofErr w:type="gramStart"/>
      <w:r w:rsidRPr="00052BB4">
        <w:rPr>
          <w:rFonts w:ascii="Arial" w:hAnsi="Arial" w:cs="Arial"/>
          <w:b/>
        </w:rPr>
        <w:t>2.</w:t>
      </w:r>
      <w:r w:rsidR="00057363" w:rsidRPr="00052BB4">
        <w:rPr>
          <w:rFonts w:ascii="Arial" w:hAnsi="Arial" w:cs="Arial"/>
          <w:b/>
        </w:rPr>
        <w:t>POPIS</w:t>
      </w:r>
      <w:proofErr w:type="gramEnd"/>
      <w:r w:rsidR="00057363" w:rsidRPr="00052BB4">
        <w:rPr>
          <w:rFonts w:ascii="Arial" w:hAnsi="Arial" w:cs="Arial"/>
          <w:b/>
        </w:rPr>
        <w:t xml:space="preserve"> TECHNICKÉHO ŘEŠENÍ</w:t>
      </w:r>
    </w:p>
    <w:p w:rsidR="00057363" w:rsidRPr="00052BB4" w:rsidRDefault="00057363" w:rsidP="00057363"/>
    <w:p w:rsidR="005910A5" w:rsidRPr="00052BB4" w:rsidRDefault="005910A5" w:rsidP="00057363"/>
    <w:p w:rsidR="00057363" w:rsidRPr="00052BB4" w:rsidRDefault="00057363" w:rsidP="00D90AD3">
      <w:pPr>
        <w:pStyle w:val="Odstavecseseznamem"/>
        <w:numPr>
          <w:ilvl w:val="1"/>
          <w:numId w:val="36"/>
        </w:numPr>
        <w:rPr>
          <w:rFonts w:ascii="Arial" w:hAnsi="Arial" w:cs="Arial"/>
        </w:rPr>
      </w:pPr>
      <w:r w:rsidRPr="00052BB4">
        <w:rPr>
          <w:rFonts w:ascii="Arial" w:hAnsi="Arial" w:cs="Arial"/>
        </w:rPr>
        <w:t>SILNOPROUDÉ ROZVODY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5910A5" w:rsidRPr="00052BB4" w:rsidRDefault="005910A5" w:rsidP="00057363">
      <w:pPr>
        <w:rPr>
          <w:rFonts w:ascii="Arial" w:hAnsi="Arial" w:cs="Arial"/>
        </w:rPr>
      </w:pPr>
    </w:p>
    <w:p w:rsidR="00057363" w:rsidRPr="00052BB4" w:rsidRDefault="00D90AD3" w:rsidP="005910A5">
      <w:pPr>
        <w:ind w:left="283"/>
        <w:rPr>
          <w:rFonts w:ascii="Arial" w:hAnsi="Arial" w:cs="Arial"/>
          <w:u w:val="single"/>
        </w:rPr>
      </w:pPr>
      <w:r w:rsidRPr="00052BB4">
        <w:rPr>
          <w:rFonts w:ascii="Arial" w:hAnsi="Arial" w:cs="Arial"/>
          <w:u w:val="single"/>
        </w:rPr>
        <w:t>2.1.1 o</w:t>
      </w:r>
      <w:r w:rsidR="00057363" w:rsidRPr="00052BB4">
        <w:rPr>
          <w:rFonts w:ascii="Arial" w:hAnsi="Arial" w:cs="Arial"/>
          <w:u w:val="single"/>
        </w:rPr>
        <w:t>becně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5910A5">
      <w:pPr>
        <w:pStyle w:val="Odstavecseseznamem"/>
        <w:numPr>
          <w:ilvl w:val="0"/>
          <w:numId w:val="10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Změna sítě z TN-C na TN-S, rozdělení nulovacího vodiče PEN na samostatný ochranný vodič PE a samostatný pracovní vodič N, bude provedena v každé bytové rozvodnici a v </w:t>
      </w:r>
      <w:r w:rsidR="00D25ADB" w:rsidRPr="00052BB4">
        <w:rPr>
          <w:rFonts w:ascii="Arial" w:hAnsi="Arial" w:cs="Arial"/>
          <w:sz w:val="24"/>
          <w:szCs w:val="24"/>
        </w:rPr>
        <w:t>rozvodnici</w:t>
      </w:r>
      <w:r w:rsidRPr="00052BB4">
        <w:rPr>
          <w:rFonts w:ascii="Arial" w:hAnsi="Arial" w:cs="Arial"/>
          <w:sz w:val="24"/>
          <w:szCs w:val="24"/>
        </w:rPr>
        <w:t xml:space="preserve"> režie. Po rozdělení vodiče PEN na PE a N se tyto vodiče již nikde v dalším rozvodu nesmí spojit. V objektu musí být připojeny na přípojnici hlavního pospojování tyto vodivé části: ochranný vodič, uzemňovací přívod nebo hlavní ochranná spojka, kovové </w:t>
      </w:r>
      <w:proofErr w:type="gramStart"/>
      <w:r w:rsidRPr="00052BB4">
        <w:rPr>
          <w:rFonts w:ascii="Arial" w:hAnsi="Arial" w:cs="Arial"/>
          <w:sz w:val="24"/>
          <w:szCs w:val="24"/>
        </w:rPr>
        <w:t>potrubí,  konstrukční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části a hromosvod. Vodivé části přicházející do budovy </w:t>
      </w:r>
      <w:proofErr w:type="gramStart"/>
      <w:r w:rsidRPr="00052BB4">
        <w:rPr>
          <w:rFonts w:ascii="Arial" w:hAnsi="Arial" w:cs="Arial"/>
          <w:sz w:val="24"/>
          <w:szCs w:val="24"/>
        </w:rPr>
        <w:t>zvenku , musí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být pospojovány co možná nejblíž k jejich vstupu do budovy. Na přístupném místě musí být umístěny spojky, ve kterých je možno uzemňovací přívod odpojit. Taková spojka musí být </w:t>
      </w:r>
      <w:r w:rsidRPr="00052BB4">
        <w:rPr>
          <w:rFonts w:ascii="Arial" w:hAnsi="Arial" w:cs="Arial"/>
          <w:sz w:val="24"/>
          <w:szCs w:val="24"/>
        </w:rPr>
        <w:lastRenderedPageBreak/>
        <w:t>odpojitelná pouze za pomoci nástroje, musí být mechanicky pevná a musí umožňovat údržbu spoje. Průřezy vodičů a hlavního pospojování nesmějí být menší než polovina největšího průřezu použitého ochranného vodiče instalace. Nejmenší dovolený průřez je 6mm2, průřez však nemusí být větší než 25mm2, pokud je vodič pospojování z mědi. Podrobnosti viz ČSN 33 2000-5-54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Hlavní ochranná přípojnice MET bude </w:t>
      </w:r>
      <w:proofErr w:type="gramStart"/>
      <w:r w:rsidRPr="00052BB4">
        <w:rPr>
          <w:rFonts w:ascii="Arial" w:hAnsi="Arial" w:cs="Arial"/>
          <w:sz w:val="24"/>
          <w:szCs w:val="24"/>
        </w:rPr>
        <w:t>zřízena v</w:t>
      </w:r>
      <w:r w:rsidR="00D25ADB" w:rsidRPr="00052BB4">
        <w:rPr>
          <w:rFonts w:ascii="Arial" w:hAnsi="Arial" w:cs="Arial"/>
          <w:sz w:val="24"/>
          <w:szCs w:val="24"/>
        </w:rPr>
        <w:t> 1.pp</w:t>
      </w:r>
      <w:proofErr w:type="gramEnd"/>
      <w:r w:rsidR="00D25ADB" w:rsidRPr="00052BB4">
        <w:rPr>
          <w:rFonts w:ascii="Arial" w:hAnsi="Arial" w:cs="Arial"/>
          <w:sz w:val="24"/>
          <w:szCs w:val="24"/>
        </w:rPr>
        <w:t>,</w:t>
      </w:r>
      <w:r w:rsidRPr="00052BB4">
        <w:rPr>
          <w:rFonts w:ascii="Arial" w:hAnsi="Arial" w:cs="Arial"/>
          <w:sz w:val="24"/>
          <w:szCs w:val="24"/>
        </w:rPr>
        <w:t xml:space="preserve"> uzemňovací soustava nesmí mít hodnotu vyšší než 5</w:t>
      </w:r>
      <w:r w:rsidRPr="00052BB4">
        <w:rPr>
          <w:rFonts w:ascii="Arial" w:hAnsi="Arial" w:cs="Arial"/>
          <w:sz w:val="24"/>
          <w:szCs w:val="24"/>
        </w:rPr>
        <w:sym w:font="Symbol" w:char="F057"/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provedení hlavního pospojování dle ČSN 33 2000-4-41 ed.3 a ČSN 332000-5-54 ed.3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ochrana před úrazem elektrickým proudem se proved</w:t>
      </w:r>
      <w:r w:rsidR="00003D8B" w:rsidRPr="00052BB4">
        <w:rPr>
          <w:rFonts w:ascii="Arial" w:hAnsi="Arial" w:cs="Arial"/>
          <w:sz w:val="24"/>
          <w:szCs w:val="24"/>
        </w:rPr>
        <w:t>e</w:t>
      </w:r>
      <w:r w:rsidRPr="00052BB4">
        <w:rPr>
          <w:rFonts w:ascii="Arial" w:hAnsi="Arial" w:cs="Arial"/>
          <w:sz w:val="24"/>
          <w:szCs w:val="24"/>
        </w:rPr>
        <w:t xml:space="preserve"> dle ČSN 33 2000-4-41 ed.3 a ČSN 33 2000-5-54 ed.3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veškeré rozvodné skříně, rozvaděče a ovládací skříně elektroinstalace a podobně budou označeny symbolem blesku a štítkem pozor elektrické zařízení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  <w:lang w:eastAsia="cs-CZ"/>
        </w:rPr>
      </w:pPr>
      <w:r w:rsidRPr="00052BB4">
        <w:rPr>
          <w:rFonts w:ascii="Arial" w:hAnsi="Arial" w:cs="Arial"/>
          <w:sz w:val="24"/>
          <w:szCs w:val="24"/>
        </w:rPr>
        <w:t xml:space="preserve">všechny rozvaděče budou plechové (nehořlavé), v ÚC musí být v provedení </w:t>
      </w:r>
      <w:r w:rsidRPr="00052BB4">
        <w:rPr>
          <w:rFonts w:ascii="Arial" w:hAnsi="Arial" w:cs="Arial"/>
          <w:b/>
          <w:sz w:val="24"/>
          <w:szCs w:val="24"/>
        </w:rPr>
        <w:t>EI30DP1+S</w:t>
      </w:r>
      <w:r w:rsidRPr="00052BB4">
        <w:rPr>
          <w:rFonts w:ascii="Arial" w:hAnsi="Arial" w:cs="Arial"/>
          <w:b/>
          <w:sz w:val="24"/>
          <w:szCs w:val="24"/>
          <w:vertAlign w:val="subscript"/>
        </w:rPr>
        <w:t>200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silnoproudé rozvody budou provedeny kabely CYKY navrženými dle ČSN 33 2000-4-43 ed.2, -4-73</w:t>
      </w:r>
    </w:p>
    <w:p w:rsidR="00744072" w:rsidRPr="00052BB4" w:rsidRDefault="00B167A0" w:rsidP="00744072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 </w:t>
      </w:r>
      <w:r w:rsidR="00DA6E58" w:rsidRPr="00052BB4">
        <w:rPr>
          <w:rFonts w:ascii="Arial" w:hAnsi="Arial" w:cs="Arial"/>
          <w:sz w:val="24"/>
          <w:szCs w:val="24"/>
        </w:rPr>
        <w:t xml:space="preserve">případě potřeby </w:t>
      </w:r>
      <w:r w:rsidRPr="00052BB4">
        <w:rPr>
          <w:rFonts w:ascii="Arial" w:hAnsi="Arial" w:cs="Arial"/>
          <w:sz w:val="24"/>
          <w:szCs w:val="24"/>
        </w:rPr>
        <w:t xml:space="preserve">budou </w:t>
      </w:r>
      <w:r w:rsidR="00744072" w:rsidRPr="00052BB4">
        <w:rPr>
          <w:rFonts w:ascii="Arial" w:hAnsi="Arial" w:cs="Arial"/>
          <w:sz w:val="24"/>
          <w:szCs w:val="24"/>
        </w:rPr>
        <w:t>odvrtány potřebné prostupy do podest a bytů</w:t>
      </w:r>
    </w:p>
    <w:p w:rsidR="00744072" w:rsidRPr="00052BB4" w:rsidRDefault="00744072" w:rsidP="00744072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Odstranění výzbroje ve stávajícím HDV a odvrtání všech prostupů je součástí prací </w:t>
      </w:r>
      <w:r w:rsidR="00DE0971" w:rsidRPr="00052BB4">
        <w:rPr>
          <w:rFonts w:ascii="Arial" w:hAnsi="Arial" w:cs="Arial"/>
          <w:sz w:val="24"/>
          <w:szCs w:val="24"/>
        </w:rPr>
        <w:t>prováděných v rámci tohoto proje</w:t>
      </w:r>
      <w:r w:rsidRPr="00052BB4">
        <w:rPr>
          <w:rFonts w:ascii="Arial" w:hAnsi="Arial" w:cs="Arial"/>
          <w:sz w:val="24"/>
          <w:szCs w:val="24"/>
        </w:rPr>
        <w:t>ktu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Vytápění </w:t>
      </w:r>
      <w:r w:rsidR="00B167A0" w:rsidRPr="00052BB4">
        <w:rPr>
          <w:rFonts w:ascii="Arial" w:hAnsi="Arial" w:cs="Arial"/>
          <w:sz w:val="24"/>
          <w:szCs w:val="24"/>
        </w:rPr>
        <w:t xml:space="preserve">objektu </w:t>
      </w:r>
      <w:r w:rsidRPr="00052BB4">
        <w:rPr>
          <w:rFonts w:ascii="Arial" w:hAnsi="Arial" w:cs="Arial"/>
          <w:sz w:val="24"/>
          <w:szCs w:val="24"/>
        </w:rPr>
        <w:t xml:space="preserve">je </w:t>
      </w:r>
      <w:r w:rsidR="00D25ADB" w:rsidRPr="00052BB4">
        <w:rPr>
          <w:rFonts w:ascii="Arial" w:hAnsi="Arial" w:cs="Arial"/>
          <w:sz w:val="24"/>
          <w:szCs w:val="24"/>
        </w:rPr>
        <w:t>plynové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Ohřev TUV </w:t>
      </w:r>
      <w:r w:rsidR="0020603D" w:rsidRPr="00052BB4">
        <w:rPr>
          <w:rFonts w:ascii="Arial" w:hAnsi="Arial" w:cs="Arial"/>
          <w:sz w:val="24"/>
          <w:szCs w:val="24"/>
        </w:rPr>
        <w:t xml:space="preserve">také </w:t>
      </w:r>
      <w:r w:rsidR="00D25ADB" w:rsidRPr="00052BB4">
        <w:rPr>
          <w:rFonts w:ascii="Arial" w:hAnsi="Arial" w:cs="Arial"/>
          <w:sz w:val="24"/>
          <w:szCs w:val="24"/>
        </w:rPr>
        <w:t xml:space="preserve">plynem nebo </w:t>
      </w:r>
      <w:proofErr w:type="spellStart"/>
      <w:r w:rsidR="0020603D" w:rsidRPr="00052BB4">
        <w:rPr>
          <w:rFonts w:ascii="Arial" w:hAnsi="Arial" w:cs="Arial"/>
          <w:sz w:val="24"/>
          <w:szCs w:val="24"/>
        </w:rPr>
        <w:t>elektroboilery</w:t>
      </w:r>
      <w:proofErr w:type="spellEnd"/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Kabely ukončené v rozvaděčích budou označeny </w:t>
      </w:r>
      <w:r w:rsidR="00C50131" w:rsidRPr="00052BB4">
        <w:rPr>
          <w:rFonts w:ascii="Arial" w:hAnsi="Arial" w:cs="Arial"/>
          <w:sz w:val="24"/>
          <w:szCs w:val="24"/>
        </w:rPr>
        <w:t>kabelovými</w:t>
      </w:r>
      <w:r w:rsidRPr="00052BB4">
        <w:rPr>
          <w:rFonts w:ascii="Arial" w:hAnsi="Arial" w:cs="Arial"/>
          <w:sz w:val="24"/>
          <w:szCs w:val="24"/>
        </w:rPr>
        <w:t xml:space="preserve"> štítky s popiskami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Proti vlivům atmosférické elektřiny je objekt chráněn stávajícím hromosvodným zařízením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Z přípojkové skříně bude vybudováno hlavní domovní vedení, na něm </w:t>
      </w:r>
      <w:r w:rsidR="000F6F6B" w:rsidRPr="00052BB4">
        <w:rPr>
          <w:rFonts w:ascii="Arial" w:hAnsi="Arial" w:cs="Arial"/>
          <w:sz w:val="24"/>
          <w:szCs w:val="24"/>
        </w:rPr>
        <w:t>bude v 1.</w:t>
      </w:r>
      <w:r w:rsidR="0020603D" w:rsidRPr="00052BB4">
        <w:rPr>
          <w:rFonts w:ascii="Arial" w:hAnsi="Arial" w:cs="Arial"/>
          <w:sz w:val="24"/>
          <w:szCs w:val="24"/>
        </w:rPr>
        <w:t>np</w:t>
      </w:r>
      <w:r w:rsidR="00701DA7" w:rsidRPr="00052BB4">
        <w:rPr>
          <w:rFonts w:ascii="Arial" w:hAnsi="Arial" w:cs="Arial"/>
          <w:sz w:val="24"/>
          <w:szCs w:val="24"/>
        </w:rPr>
        <w:t xml:space="preserve">a 3.np </w:t>
      </w:r>
      <w:proofErr w:type="spellStart"/>
      <w:r w:rsidRPr="00052BB4">
        <w:rPr>
          <w:rFonts w:ascii="Arial" w:hAnsi="Arial" w:cs="Arial"/>
          <w:sz w:val="24"/>
          <w:szCs w:val="24"/>
        </w:rPr>
        <w:t>osazen</w:t>
      </w:r>
      <w:r w:rsidR="0020603D" w:rsidRPr="00052BB4">
        <w:rPr>
          <w:rFonts w:ascii="Arial" w:hAnsi="Arial" w:cs="Arial"/>
          <w:sz w:val="24"/>
          <w:szCs w:val="24"/>
        </w:rPr>
        <w:t>e</w:t>
      </w:r>
      <w:r w:rsidRPr="00052BB4">
        <w:rPr>
          <w:rFonts w:ascii="Arial" w:hAnsi="Arial" w:cs="Arial"/>
          <w:sz w:val="24"/>
          <w:szCs w:val="24"/>
        </w:rPr>
        <w:t>lektroměrový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rozvaděč</w:t>
      </w:r>
      <w:r w:rsidR="000F6F6B" w:rsidRPr="00052BB4">
        <w:rPr>
          <w:rFonts w:ascii="Arial" w:hAnsi="Arial" w:cs="Arial"/>
          <w:sz w:val="24"/>
          <w:szCs w:val="24"/>
        </w:rPr>
        <w:t xml:space="preserve"> s</w:t>
      </w:r>
      <w:r w:rsidR="00003D8B" w:rsidRPr="00052BB4">
        <w:rPr>
          <w:rFonts w:ascii="Arial" w:hAnsi="Arial" w:cs="Arial"/>
          <w:sz w:val="24"/>
          <w:szCs w:val="24"/>
        </w:rPr>
        <w:t> </w:t>
      </w:r>
      <w:r w:rsidR="000F6F6B" w:rsidRPr="00052BB4">
        <w:rPr>
          <w:rFonts w:ascii="Arial" w:hAnsi="Arial" w:cs="Arial"/>
          <w:sz w:val="24"/>
          <w:szCs w:val="24"/>
        </w:rPr>
        <w:t>elektroměry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  <w:lang w:eastAsia="cs-CZ"/>
        </w:rPr>
      </w:pPr>
      <w:r w:rsidRPr="00052BB4">
        <w:rPr>
          <w:rFonts w:ascii="Arial" w:hAnsi="Arial" w:cs="Arial"/>
          <w:sz w:val="24"/>
          <w:szCs w:val="24"/>
        </w:rPr>
        <w:t xml:space="preserve">Elektroměrové </w:t>
      </w:r>
      <w:proofErr w:type="gramStart"/>
      <w:r w:rsidRPr="00052BB4">
        <w:rPr>
          <w:rFonts w:ascii="Arial" w:hAnsi="Arial" w:cs="Arial"/>
          <w:sz w:val="24"/>
          <w:szCs w:val="24"/>
        </w:rPr>
        <w:t>rozvaděče  budou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v souladu s PBŘ v provedení zapuštěném </w:t>
      </w:r>
      <w:r w:rsidRPr="00052BB4">
        <w:rPr>
          <w:rFonts w:ascii="Arial" w:hAnsi="Arial" w:cs="Arial"/>
          <w:b/>
          <w:sz w:val="24"/>
          <w:szCs w:val="24"/>
        </w:rPr>
        <w:t>EI30DP1+S</w:t>
      </w:r>
      <w:r w:rsidRPr="00052BB4">
        <w:rPr>
          <w:rFonts w:ascii="Arial" w:hAnsi="Arial" w:cs="Arial"/>
          <w:b/>
          <w:sz w:val="24"/>
          <w:szCs w:val="24"/>
          <w:vertAlign w:val="subscript"/>
        </w:rPr>
        <w:t>200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rámci hlavního domovního vedení proběhne hlavní </w:t>
      </w:r>
      <w:proofErr w:type="spellStart"/>
      <w:r w:rsidRPr="00052BB4">
        <w:rPr>
          <w:rFonts w:ascii="Arial" w:hAnsi="Arial" w:cs="Arial"/>
          <w:sz w:val="24"/>
          <w:szCs w:val="24"/>
        </w:rPr>
        <w:t>pospojovací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přípojnice CY25mm</w:t>
      </w:r>
      <w:r w:rsidRPr="00052BB4">
        <w:rPr>
          <w:rFonts w:ascii="Arial" w:hAnsi="Arial" w:cs="Arial"/>
          <w:sz w:val="24"/>
          <w:szCs w:val="24"/>
          <w:vertAlign w:val="superscript"/>
        </w:rPr>
        <w:t>2</w:t>
      </w:r>
      <w:r w:rsidRPr="00052BB4">
        <w:rPr>
          <w:rFonts w:ascii="Arial" w:hAnsi="Arial" w:cs="Arial"/>
          <w:sz w:val="24"/>
          <w:szCs w:val="24"/>
        </w:rPr>
        <w:t xml:space="preserve"> a k jednotlivým rozvaděčům bytovým i nebytovým budou od ní položeny kabely CY 6mm</w:t>
      </w:r>
      <w:r w:rsidRPr="00052BB4">
        <w:rPr>
          <w:rFonts w:ascii="Arial" w:hAnsi="Arial" w:cs="Arial"/>
          <w:sz w:val="24"/>
          <w:szCs w:val="24"/>
          <w:vertAlign w:val="superscript"/>
        </w:rPr>
        <w:t>2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Nový hlavní jistič před elektroměrem bude mít charakteristiku B</w:t>
      </w:r>
    </w:p>
    <w:p w:rsidR="00057363" w:rsidRPr="00052BB4" w:rsidRDefault="002F591B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K</w:t>
      </w:r>
      <w:r w:rsidR="00057363" w:rsidRPr="00052BB4">
        <w:rPr>
          <w:rFonts w:ascii="Arial" w:hAnsi="Arial" w:cs="Arial"/>
          <w:b/>
          <w:sz w:val="24"/>
          <w:szCs w:val="24"/>
        </w:rPr>
        <w:t xml:space="preserve">abelové </w:t>
      </w:r>
      <w:proofErr w:type="gramStart"/>
      <w:r w:rsidR="00057363" w:rsidRPr="00052BB4">
        <w:rPr>
          <w:rFonts w:ascii="Arial" w:hAnsi="Arial" w:cs="Arial"/>
          <w:b/>
          <w:sz w:val="24"/>
          <w:szCs w:val="24"/>
        </w:rPr>
        <w:t>rozvody  budou</w:t>
      </w:r>
      <w:proofErr w:type="gramEnd"/>
      <w:r w:rsidR="00057363" w:rsidRPr="00052BB4">
        <w:rPr>
          <w:rFonts w:ascii="Arial" w:hAnsi="Arial" w:cs="Arial"/>
          <w:b/>
          <w:sz w:val="24"/>
          <w:szCs w:val="24"/>
        </w:rPr>
        <w:t xml:space="preserve"> kryty </w:t>
      </w:r>
      <w:r w:rsidR="00963FBB" w:rsidRPr="00052BB4">
        <w:rPr>
          <w:rFonts w:ascii="Arial" w:hAnsi="Arial" w:cs="Arial"/>
          <w:b/>
          <w:sz w:val="24"/>
          <w:szCs w:val="24"/>
        </w:rPr>
        <w:t xml:space="preserve">omítkou případně </w:t>
      </w:r>
      <w:r w:rsidR="00057363" w:rsidRPr="00052BB4">
        <w:rPr>
          <w:rFonts w:ascii="Arial" w:hAnsi="Arial" w:cs="Arial"/>
          <w:b/>
          <w:sz w:val="24"/>
          <w:szCs w:val="24"/>
        </w:rPr>
        <w:t>sádrokartonovou konstrukcí s požární odolností EI 45, případný uzávěr musí být v odolnosti EI</w:t>
      </w:r>
      <w:r w:rsidR="00345459" w:rsidRPr="00052BB4">
        <w:rPr>
          <w:rFonts w:ascii="Arial" w:hAnsi="Arial" w:cs="Arial"/>
          <w:b/>
          <w:sz w:val="24"/>
          <w:szCs w:val="24"/>
        </w:rPr>
        <w:t>30DP1</w:t>
      </w:r>
    </w:p>
    <w:p w:rsidR="005910A5" w:rsidRPr="00052BB4" w:rsidRDefault="00963FBB" w:rsidP="001723F9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Trasy </w:t>
      </w:r>
      <w:proofErr w:type="spellStart"/>
      <w:r w:rsidRPr="00052BB4">
        <w:rPr>
          <w:rFonts w:ascii="Arial" w:hAnsi="Arial" w:cs="Arial"/>
          <w:b/>
          <w:sz w:val="24"/>
          <w:szCs w:val="24"/>
        </w:rPr>
        <w:t>elektrosilnoproud</w:t>
      </w:r>
      <w:proofErr w:type="spellEnd"/>
      <w:r w:rsidRPr="00052BB4">
        <w:rPr>
          <w:rFonts w:ascii="Arial" w:hAnsi="Arial" w:cs="Arial"/>
          <w:b/>
          <w:sz w:val="24"/>
          <w:szCs w:val="24"/>
        </w:rPr>
        <w:t xml:space="preserve"> budou souběžné s rozvody elektronických </w:t>
      </w:r>
      <w:proofErr w:type="gramStart"/>
      <w:r w:rsidRPr="00052BB4">
        <w:rPr>
          <w:rFonts w:ascii="Arial" w:hAnsi="Arial" w:cs="Arial"/>
          <w:b/>
          <w:sz w:val="24"/>
          <w:szCs w:val="24"/>
        </w:rPr>
        <w:t>komunikací(</w:t>
      </w:r>
      <w:r w:rsidR="00057363" w:rsidRPr="00052BB4">
        <w:rPr>
          <w:rFonts w:ascii="Arial" w:hAnsi="Arial" w:cs="Arial"/>
          <w:b/>
          <w:sz w:val="24"/>
          <w:szCs w:val="24"/>
        </w:rPr>
        <w:t>optick</w:t>
      </w:r>
      <w:r w:rsidRPr="00052BB4">
        <w:rPr>
          <w:rFonts w:ascii="Arial" w:hAnsi="Arial" w:cs="Arial"/>
          <w:b/>
          <w:sz w:val="24"/>
          <w:szCs w:val="24"/>
        </w:rPr>
        <w:t>é</w:t>
      </w:r>
      <w:proofErr w:type="gramEnd"/>
      <w:r w:rsidRPr="00052BB4">
        <w:rPr>
          <w:rFonts w:ascii="Arial" w:hAnsi="Arial" w:cs="Arial"/>
          <w:b/>
          <w:sz w:val="24"/>
          <w:szCs w:val="24"/>
        </w:rPr>
        <w:t xml:space="preserve"> kabely, </w:t>
      </w:r>
      <w:r w:rsidR="00BB2166" w:rsidRPr="00052BB4">
        <w:rPr>
          <w:rFonts w:ascii="Arial" w:hAnsi="Arial" w:cs="Arial"/>
          <w:b/>
          <w:sz w:val="24"/>
          <w:szCs w:val="24"/>
        </w:rPr>
        <w:t xml:space="preserve">STA BVB-T2, DT) </w:t>
      </w:r>
    </w:p>
    <w:p w:rsidR="005910A5" w:rsidRPr="00052BB4" w:rsidRDefault="005910A5" w:rsidP="005910A5">
      <w:pPr>
        <w:pStyle w:val="Odstavecseseznamem"/>
        <w:rPr>
          <w:rFonts w:ascii="Arial" w:hAnsi="Arial" w:cs="Arial"/>
          <w:b/>
          <w:sz w:val="24"/>
          <w:szCs w:val="24"/>
        </w:rPr>
      </w:pPr>
    </w:p>
    <w:p w:rsidR="00057363" w:rsidRPr="00052BB4" w:rsidRDefault="00057363" w:rsidP="001723F9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NUTNO VZÁJEMNĚ KOORDINOVAT</w:t>
      </w:r>
    </w:p>
    <w:p w:rsidR="009829F9" w:rsidRPr="00052BB4" w:rsidRDefault="009829F9" w:rsidP="00057363">
      <w:pPr>
        <w:rPr>
          <w:rFonts w:ascii="Arial" w:hAnsi="Arial" w:cs="Arial"/>
        </w:rPr>
      </w:pPr>
    </w:p>
    <w:p w:rsidR="009829F9" w:rsidRPr="00052BB4" w:rsidRDefault="009829F9" w:rsidP="00057363">
      <w:pPr>
        <w:rPr>
          <w:rFonts w:ascii="Arial" w:hAnsi="Arial" w:cs="Arial"/>
        </w:rPr>
      </w:pPr>
    </w:p>
    <w:p w:rsidR="00057363" w:rsidRPr="00052BB4" w:rsidRDefault="00057363" w:rsidP="005910A5">
      <w:pPr>
        <w:pStyle w:val="Odstavecseseznamem"/>
        <w:numPr>
          <w:ilvl w:val="2"/>
          <w:numId w:val="37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Zásuvkové rozvody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0"/>
          <w:numId w:val="1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 připojení spotřebičů budou provedeny běžné zásuvkové rozvody kabely CYKY 3x2,5mm dle ČSN 2130 ed.3</w:t>
      </w:r>
    </w:p>
    <w:p w:rsidR="00057363" w:rsidRPr="00052BB4" w:rsidRDefault="00057363" w:rsidP="0033383F">
      <w:pPr>
        <w:pStyle w:val="Odstavecseseznamem"/>
        <w:numPr>
          <w:ilvl w:val="0"/>
          <w:numId w:val="1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Napájení zásuvkových obvodů, které </w:t>
      </w:r>
      <w:proofErr w:type="gramStart"/>
      <w:r w:rsidRPr="00052BB4">
        <w:rPr>
          <w:rFonts w:ascii="Arial" w:hAnsi="Arial" w:cs="Arial"/>
          <w:sz w:val="24"/>
          <w:szCs w:val="24"/>
        </w:rPr>
        <w:t>jsou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přístupné laické obsluze </w:t>
      </w:r>
      <w:proofErr w:type="gramStart"/>
      <w:r w:rsidRPr="00052BB4">
        <w:rPr>
          <w:rFonts w:ascii="Arial" w:hAnsi="Arial" w:cs="Arial"/>
          <w:sz w:val="24"/>
          <w:szCs w:val="24"/>
        </w:rPr>
        <w:t>bude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lastRenderedPageBreak/>
        <w:t>vybaveno doplňkovou ochranou proudovým chráničem s vybavovacím proudem 30mA</w:t>
      </w:r>
    </w:p>
    <w:p w:rsidR="00DE444C" w:rsidRPr="00052BB4" w:rsidRDefault="00DE444C" w:rsidP="0033383F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DE444C" w:rsidRPr="00052BB4" w:rsidRDefault="00DE444C" w:rsidP="00DE444C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p w:rsidR="00057363" w:rsidRPr="00052BB4" w:rsidRDefault="00104DE3" w:rsidP="006455EB">
      <w:pPr>
        <w:ind w:left="283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>2.1.3</w:t>
      </w:r>
      <w:r w:rsidR="00930282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Světelné rozvody</w:t>
      </w:r>
    </w:p>
    <w:p w:rsidR="00057363" w:rsidRPr="00052BB4" w:rsidRDefault="00057363" w:rsidP="00057363">
      <w:pPr>
        <w:rPr>
          <w:rFonts w:ascii="Arial" w:hAnsi="Arial" w:cs="Arial"/>
          <w:u w:val="single"/>
        </w:rPr>
      </w:pPr>
    </w:p>
    <w:p w:rsidR="00057363" w:rsidRPr="00052BB4" w:rsidRDefault="00057363" w:rsidP="0033383F">
      <w:pPr>
        <w:pStyle w:val="Odstavecseseznamem"/>
        <w:numPr>
          <w:ilvl w:val="0"/>
          <w:numId w:val="15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Světelné rozvody budou provedeny kabely CYKY 3x1,5mm</w:t>
      </w:r>
      <w:r w:rsidR="00A90966" w:rsidRPr="00052BB4">
        <w:rPr>
          <w:rFonts w:ascii="Arial" w:hAnsi="Arial" w:cs="Arial"/>
          <w:sz w:val="24"/>
          <w:szCs w:val="24"/>
        </w:rPr>
        <w:t xml:space="preserve">(4x1,5) </w:t>
      </w:r>
      <w:r w:rsidRPr="00052BB4">
        <w:rPr>
          <w:rFonts w:ascii="Arial" w:hAnsi="Arial" w:cs="Arial"/>
          <w:sz w:val="24"/>
          <w:szCs w:val="24"/>
        </w:rPr>
        <w:t>dle ČSN 2130 ed3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 osvětlení řešených prostor bude použito svítidel s LED zdroji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Ovládání osvětlení na schodišti je uvažováno čidly pohybu, musí být provedeno tak, aby bylo možno </w:t>
      </w:r>
      <w:r w:rsidR="008D1F46" w:rsidRPr="00052BB4">
        <w:rPr>
          <w:rFonts w:ascii="Arial" w:hAnsi="Arial" w:cs="Arial"/>
          <w:sz w:val="24"/>
          <w:szCs w:val="24"/>
        </w:rPr>
        <w:t xml:space="preserve">je </w:t>
      </w:r>
      <w:r w:rsidRPr="00052BB4">
        <w:rPr>
          <w:rFonts w:ascii="Arial" w:hAnsi="Arial" w:cs="Arial"/>
          <w:sz w:val="24"/>
          <w:szCs w:val="24"/>
        </w:rPr>
        <w:t>přepnou</w:t>
      </w:r>
      <w:r w:rsidR="008D1F46" w:rsidRPr="00052BB4">
        <w:rPr>
          <w:rFonts w:ascii="Arial" w:hAnsi="Arial" w:cs="Arial"/>
          <w:sz w:val="24"/>
          <w:szCs w:val="24"/>
        </w:rPr>
        <w:t xml:space="preserve">t </w:t>
      </w:r>
      <w:r w:rsidRPr="00052BB4">
        <w:rPr>
          <w:rFonts w:ascii="Arial" w:hAnsi="Arial" w:cs="Arial"/>
          <w:sz w:val="24"/>
          <w:szCs w:val="24"/>
        </w:rPr>
        <w:t>na trvalé svícení</w:t>
      </w:r>
    </w:p>
    <w:p w:rsidR="00057363" w:rsidRPr="00052BB4" w:rsidRDefault="00057363" w:rsidP="0033383F">
      <w:pPr>
        <w:pStyle w:val="Odstavecseseznamem"/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 jednotlivých místnostech bude použito nástěnných vypínačů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Osvětlení na schodišti bude provedeno dle ČSN 332130 ed.3</w:t>
      </w:r>
      <w:r w:rsidR="008D1F46" w:rsidRPr="00052BB4">
        <w:rPr>
          <w:rFonts w:ascii="Arial" w:hAnsi="Arial" w:cs="Arial"/>
          <w:sz w:val="24"/>
          <w:szCs w:val="24"/>
        </w:rPr>
        <w:t>, čl. 5.6.2</w:t>
      </w:r>
      <w:r w:rsidRPr="00052BB4">
        <w:rPr>
          <w:rFonts w:ascii="Arial" w:hAnsi="Arial" w:cs="Arial"/>
          <w:sz w:val="24"/>
          <w:szCs w:val="24"/>
        </w:rPr>
        <w:t xml:space="preserve"> ze dvou nezávislých obvodů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Napájení světelných obvodů bude vybaveno doplňkovou ochranou proudovými chrániči s vybavovacím proudem 30mA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104DE3" w:rsidP="007367B3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2.1.4</w:t>
      </w:r>
      <w:r w:rsidR="00930282" w:rsidRPr="00052BB4">
        <w:rPr>
          <w:rFonts w:ascii="Arial" w:hAnsi="Arial" w:cs="Arial"/>
        </w:rPr>
        <w:t xml:space="preserve">  </w:t>
      </w:r>
      <w:r w:rsidR="00057363" w:rsidRPr="00052BB4">
        <w:rPr>
          <w:rFonts w:ascii="Arial" w:hAnsi="Arial" w:cs="Arial"/>
          <w:u w:val="single"/>
        </w:rPr>
        <w:t>Vypínání</w:t>
      </w:r>
      <w:proofErr w:type="gramEnd"/>
      <w:r w:rsidR="00057363" w:rsidRPr="00052BB4">
        <w:rPr>
          <w:rFonts w:ascii="Arial" w:hAnsi="Arial" w:cs="Arial"/>
          <w:u w:val="single"/>
        </w:rPr>
        <w:t xml:space="preserve"> objektu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DA6E58" w:rsidRPr="00052BB4" w:rsidRDefault="00057363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Je řešeno v souladu s</w:t>
      </w:r>
      <w:r w:rsidR="00DA6E58" w:rsidRPr="00052BB4">
        <w:rPr>
          <w:rFonts w:ascii="Arial" w:hAnsi="Arial" w:cs="Arial"/>
          <w:sz w:val="24"/>
          <w:szCs w:val="24"/>
        </w:rPr>
        <w:t> ČSN 730848 9/2023 a vypracovaným řešením PBŘ</w:t>
      </w:r>
    </w:p>
    <w:p w:rsidR="00DA6E58" w:rsidRPr="00052BB4" w:rsidRDefault="007F35A6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</w:t>
      </w:r>
      <w:r w:rsidR="00057363" w:rsidRPr="00052BB4">
        <w:rPr>
          <w:rFonts w:ascii="Arial" w:hAnsi="Arial" w:cs="Arial"/>
          <w:sz w:val="24"/>
          <w:szCs w:val="24"/>
        </w:rPr>
        <w:t xml:space="preserve">e </w:t>
      </w:r>
      <w:r w:rsidR="00FC3033" w:rsidRPr="00052BB4">
        <w:rPr>
          <w:rFonts w:ascii="Arial" w:hAnsi="Arial" w:cs="Arial"/>
          <w:sz w:val="24"/>
          <w:szCs w:val="24"/>
        </w:rPr>
        <w:t xml:space="preserve">umístěno </w:t>
      </w:r>
      <w:r w:rsidR="00057363" w:rsidRPr="00052BB4">
        <w:rPr>
          <w:rFonts w:ascii="Arial" w:hAnsi="Arial" w:cs="Arial"/>
          <w:sz w:val="24"/>
          <w:szCs w:val="24"/>
        </w:rPr>
        <w:t>v</w:t>
      </w:r>
      <w:r w:rsidR="00DA6E58" w:rsidRPr="00052BB4">
        <w:rPr>
          <w:rFonts w:ascii="Arial" w:hAnsi="Arial" w:cs="Arial"/>
          <w:sz w:val="24"/>
          <w:szCs w:val="24"/>
        </w:rPr>
        <w:t> rozvaděči R0 umístěným na patě HDV v podlaží 1.</w:t>
      </w:r>
      <w:r w:rsidR="005A4058" w:rsidRPr="00052BB4">
        <w:rPr>
          <w:rFonts w:ascii="Arial" w:hAnsi="Arial" w:cs="Arial"/>
          <w:sz w:val="24"/>
          <w:szCs w:val="24"/>
        </w:rPr>
        <w:t>N</w:t>
      </w:r>
      <w:r w:rsidR="00DA6E58" w:rsidRPr="00052BB4">
        <w:rPr>
          <w:rFonts w:ascii="Arial" w:hAnsi="Arial" w:cs="Arial"/>
          <w:sz w:val="24"/>
          <w:szCs w:val="24"/>
        </w:rPr>
        <w:t>P</w:t>
      </w:r>
      <w:r w:rsidR="00057363" w:rsidRPr="00052BB4">
        <w:rPr>
          <w:rFonts w:ascii="Arial" w:hAnsi="Arial" w:cs="Arial"/>
          <w:sz w:val="24"/>
          <w:szCs w:val="24"/>
        </w:rPr>
        <w:t> </w:t>
      </w:r>
      <w:r w:rsidR="00FC3033" w:rsidRPr="00052BB4">
        <w:rPr>
          <w:rFonts w:ascii="Arial" w:hAnsi="Arial" w:cs="Arial"/>
          <w:sz w:val="24"/>
          <w:szCs w:val="24"/>
        </w:rPr>
        <w:t xml:space="preserve">a vypínané </w:t>
      </w:r>
      <w:r w:rsidRPr="00052BB4">
        <w:rPr>
          <w:rFonts w:ascii="Arial" w:hAnsi="Arial" w:cs="Arial"/>
          <w:sz w:val="24"/>
          <w:szCs w:val="24"/>
        </w:rPr>
        <w:t>pomocí tlačítka pod skleněným krytem u dveří do objektu</w:t>
      </w:r>
    </w:p>
    <w:p w:rsidR="00A86E35" w:rsidRPr="00052BB4" w:rsidRDefault="00A86E35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Hodnota jističe s nulovou cívkou musí být minimálně stejná jako hodnota pojistek v přípojkové skříni RS na fasádě</w:t>
      </w:r>
    </w:p>
    <w:p w:rsidR="00057363" w:rsidRPr="00052BB4" w:rsidRDefault="00057363" w:rsidP="0033383F">
      <w:pPr>
        <w:ind w:left="737"/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Uzemnění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Stávající, k zemniči budou připojeny svody od hromosvodu a přípojnice MET. Pokud zemní odpor zemnící soustavy přesáhne hodnotu 5</w:t>
      </w:r>
      <w:r w:rsidRPr="00052BB4">
        <w:rPr>
          <w:rFonts w:ascii="Arial" w:hAnsi="Arial" w:cs="Arial"/>
          <w:sz w:val="24"/>
          <w:szCs w:val="24"/>
        </w:rPr>
        <w:sym w:font="Symbol" w:char="F057"/>
      </w:r>
      <w:r w:rsidRPr="00052BB4">
        <w:rPr>
          <w:rFonts w:ascii="Arial" w:hAnsi="Arial" w:cs="Arial"/>
          <w:sz w:val="24"/>
          <w:szCs w:val="24"/>
        </w:rPr>
        <w:t>, je nutné provést vylepšení dalším strojeným zemničem.</w:t>
      </w:r>
    </w:p>
    <w:p w:rsidR="00057363" w:rsidRPr="00052BB4" w:rsidRDefault="00057363" w:rsidP="00057363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Hromosvod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</w:rPr>
      </w:pPr>
    </w:p>
    <w:p w:rsidR="00057363" w:rsidRPr="00052BB4" w:rsidRDefault="00930282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Vzhledem k ČSN, která požaduje vybavení objektů hromosvodem, doporučuji objekt vybavit</w:t>
      </w:r>
      <w:r w:rsidR="00DB60A6" w:rsidRPr="00052BB4">
        <w:rPr>
          <w:rFonts w:ascii="Arial" w:hAnsi="Arial" w:cs="Arial"/>
          <w:sz w:val="24"/>
          <w:szCs w:val="24"/>
        </w:rPr>
        <w:t xml:space="preserve"> </w:t>
      </w:r>
    </w:p>
    <w:p w:rsidR="00DA6E58" w:rsidRPr="00052BB4" w:rsidRDefault="00DB60A6" w:rsidP="00DB60A6">
      <w:pPr>
        <w:pStyle w:val="Odstavecseseznamem"/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 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Vytápění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  <w:sz w:val="24"/>
          <w:szCs w:val="24"/>
          <w:u w:val="single"/>
        </w:rPr>
      </w:pPr>
    </w:p>
    <w:p w:rsidR="00574F8E" w:rsidRPr="00052BB4" w:rsidRDefault="00057363" w:rsidP="0033383F">
      <w:pPr>
        <w:pStyle w:val="Odstavecseseznamem"/>
        <w:numPr>
          <w:ilvl w:val="0"/>
          <w:numId w:val="16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</w:t>
      </w:r>
    </w:p>
    <w:p w:rsidR="00054020" w:rsidRPr="00052BB4" w:rsidRDefault="00054020" w:rsidP="00054020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4020" w:rsidRPr="00052BB4" w:rsidRDefault="00054020" w:rsidP="00321417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Ohřev TUV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A85636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</w:t>
      </w:r>
    </w:p>
    <w:p w:rsidR="009829F9" w:rsidRPr="00052BB4" w:rsidRDefault="009829F9" w:rsidP="009829F9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DB60A6" w:rsidRPr="00052BB4" w:rsidRDefault="00DB60A6" w:rsidP="009829F9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lastRenderedPageBreak/>
        <w:t xml:space="preserve">Sklepní prostor - </w:t>
      </w:r>
      <w:proofErr w:type="gramStart"/>
      <w:r w:rsidRPr="00052BB4">
        <w:rPr>
          <w:rFonts w:ascii="Arial" w:hAnsi="Arial" w:cs="Arial"/>
          <w:sz w:val="24"/>
          <w:szCs w:val="24"/>
          <w:u w:val="single"/>
        </w:rPr>
        <w:t>podlaží 1.</w:t>
      </w:r>
      <w:r w:rsidR="007C6A44" w:rsidRPr="00052BB4">
        <w:rPr>
          <w:rFonts w:ascii="Arial" w:hAnsi="Arial" w:cs="Arial"/>
          <w:sz w:val="24"/>
          <w:szCs w:val="24"/>
          <w:u w:val="single"/>
        </w:rPr>
        <w:t>p</w:t>
      </w:r>
      <w:r w:rsidRPr="00052BB4">
        <w:rPr>
          <w:rFonts w:ascii="Arial" w:hAnsi="Arial" w:cs="Arial"/>
          <w:sz w:val="24"/>
          <w:szCs w:val="24"/>
          <w:u w:val="single"/>
        </w:rPr>
        <w:t>p</w:t>
      </w:r>
      <w:proofErr w:type="gramEnd"/>
      <w:r w:rsidR="005F7ED1" w:rsidRPr="00052BB4">
        <w:rPr>
          <w:rFonts w:ascii="Arial" w:hAnsi="Arial" w:cs="Arial"/>
          <w:sz w:val="24"/>
          <w:szCs w:val="24"/>
          <w:u w:val="single"/>
        </w:rPr>
        <w:t>, 2.pp</w:t>
      </w:r>
    </w:p>
    <w:p w:rsidR="00057363" w:rsidRPr="00052BB4" w:rsidRDefault="00057363" w:rsidP="00057363">
      <w:pPr>
        <w:ind w:left="567"/>
        <w:rPr>
          <w:rFonts w:ascii="Arial" w:hAnsi="Arial" w:cs="Arial"/>
          <w:u w:val="single"/>
        </w:rPr>
      </w:pPr>
    </w:p>
    <w:p w:rsidR="00057363" w:rsidRPr="00052BB4" w:rsidRDefault="00057363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</w:t>
      </w:r>
      <w:proofErr w:type="gramStart"/>
      <w:r w:rsidRPr="00052BB4">
        <w:rPr>
          <w:rFonts w:ascii="Arial" w:hAnsi="Arial" w:cs="Arial"/>
          <w:sz w:val="24"/>
          <w:szCs w:val="24"/>
        </w:rPr>
        <w:t>podlaží 1.</w:t>
      </w:r>
      <w:r w:rsidR="004A561A"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</w:rPr>
        <w:t>p</w:t>
      </w:r>
      <w:proofErr w:type="gramEnd"/>
      <w:r w:rsidRPr="00052BB4">
        <w:rPr>
          <w:rFonts w:ascii="Arial" w:hAnsi="Arial" w:cs="Arial"/>
          <w:sz w:val="24"/>
          <w:szCs w:val="24"/>
        </w:rPr>
        <w:t>,</w:t>
      </w:r>
      <w:r w:rsidR="005F7ED1" w:rsidRPr="00052BB4">
        <w:rPr>
          <w:rFonts w:ascii="Arial" w:hAnsi="Arial" w:cs="Arial"/>
          <w:sz w:val="24"/>
          <w:szCs w:val="24"/>
        </w:rPr>
        <w:t xml:space="preserve"> 2.pp</w:t>
      </w:r>
      <w:r w:rsidRPr="00052BB4">
        <w:rPr>
          <w:rFonts w:ascii="Arial" w:hAnsi="Arial" w:cs="Arial"/>
          <w:sz w:val="24"/>
          <w:szCs w:val="24"/>
        </w:rPr>
        <w:t xml:space="preserve"> jako v celém obj</w:t>
      </w:r>
      <w:r w:rsidR="004227D5" w:rsidRPr="00052BB4">
        <w:rPr>
          <w:rFonts w:ascii="Arial" w:hAnsi="Arial" w:cs="Arial"/>
          <w:sz w:val="24"/>
          <w:szCs w:val="24"/>
        </w:rPr>
        <w:t>ektu je uvažováno LED osvětlení, ovládání</w:t>
      </w:r>
      <w:r w:rsidR="001F6F62" w:rsidRPr="00052BB4">
        <w:rPr>
          <w:rFonts w:ascii="Arial" w:hAnsi="Arial" w:cs="Arial"/>
          <w:sz w:val="24"/>
          <w:szCs w:val="24"/>
        </w:rPr>
        <w:t xml:space="preserve"> </w:t>
      </w:r>
      <w:r w:rsidR="004227D5" w:rsidRPr="00052BB4">
        <w:rPr>
          <w:rFonts w:ascii="Arial" w:hAnsi="Arial" w:cs="Arial"/>
          <w:sz w:val="24"/>
          <w:szCs w:val="24"/>
        </w:rPr>
        <w:t>osvětlení místními spínači</w:t>
      </w:r>
      <w:r w:rsidR="009829F9" w:rsidRPr="00052BB4">
        <w:rPr>
          <w:rFonts w:ascii="Arial" w:hAnsi="Arial" w:cs="Arial"/>
          <w:sz w:val="24"/>
          <w:szCs w:val="24"/>
        </w:rPr>
        <w:t xml:space="preserve">, uvažované </w:t>
      </w:r>
      <w:r w:rsidRPr="00052BB4">
        <w:rPr>
          <w:rFonts w:ascii="Arial" w:hAnsi="Arial" w:cs="Arial"/>
          <w:sz w:val="24"/>
          <w:szCs w:val="24"/>
        </w:rPr>
        <w:t>hodnoty osvětlenosti dle normy</w:t>
      </w:r>
    </w:p>
    <w:p w:rsidR="002014E0" w:rsidRPr="00052BB4" w:rsidRDefault="002014E0" w:rsidP="002014E0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B48A9" w:rsidRPr="00052BB4" w:rsidRDefault="004A561A" w:rsidP="0033383F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  <w:u w:val="single"/>
        </w:rPr>
        <w:t>2.1.10</w:t>
      </w:r>
      <w:proofErr w:type="gramEnd"/>
      <w:r w:rsidR="001F6F62" w:rsidRPr="00052BB4">
        <w:rPr>
          <w:rFonts w:ascii="Arial" w:hAnsi="Arial" w:cs="Arial"/>
          <w:u w:val="single"/>
        </w:rPr>
        <w:t xml:space="preserve"> </w:t>
      </w:r>
      <w:r w:rsidR="000B48A9" w:rsidRPr="00052BB4">
        <w:rPr>
          <w:rFonts w:ascii="Arial" w:hAnsi="Arial" w:cs="Arial"/>
          <w:u w:val="single"/>
        </w:rPr>
        <w:t>Připojení bytových jednotek a rozvody v bytových jednotkách</w:t>
      </w:r>
    </w:p>
    <w:p w:rsidR="000B48A9" w:rsidRPr="00052BB4" w:rsidRDefault="000B48A9" w:rsidP="00057363">
      <w:pPr>
        <w:rPr>
          <w:rFonts w:ascii="Arial" w:hAnsi="Arial" w:cs="Arial"/>
          <w:b/>
          <w:sz w:val="28"/>
          <w:szCs w:val="28"/>
        </w:rPr>
      </w:pP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Bytové jednotky jsou připojeny přes </w:t>
      </w:r>
      <w:r w:rsidR="0019245D" w:rsidRPr="00052BB4">
        <w:rPr>
          <w:rFonts w:ascii="Arial" w:hAnsi="Arial" w:cs="Arial"/>
          <w:sz w:val="24"/>
          <w:szCs w:val="24"/>
        </w:rPr>
        <w:t xml:space="preserve">stávající bytový rozvaděč 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Jsou napojeny kabelem CYKY 4x1</w:t>
      </w:r>
      <w:r w:rsidR="00701DA7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 xml:space="preserve"> +CY6 + CYKY 3X1,5</w:t>
      </w:r>
    </w:p>
    <w:p w:rsidR="00E614EA" w:rsidRPr="00052BB4" w:rsidRDefault="00E614EA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Přívodní kabel je napojen na stávající bytovou rozvodnici</w:t>
      </w:r>
      <w:r w:rsidR="008A2323" w:rsidRPr="00052BB4">
        <w:rPr>
          <w:rFonts w:ascii="Arial" w:hAnsi="Arial" w:cs="Arial"/>
          <w:sz w:val="24"/>
          <w:szCs w:val="24"/>
        </w:rPr>
        <w:t xml:space="preserve"> RB </w:t>
      </w:r>
      <w:proofErr w:type="spellStart"/>
      <w:r w:rsidR="008A2323" w:rsidRPr="00052BB4">
        <w:rPr>
          <w:rFonts w:ascii="Arial" w:hAnsi="Arial" w:cs="Arial"/>
          <w:sz w:val="24"/>
          <w:szCs w:val="24"/>
        </w:rPr>
        <w:t>STÁv</w:t>
      </w:r>
      <w:proofErr w:type="spellEnd"/>
      <w:r w:rsidRPr="00052BB4">
        <w:rPr>
          <w:rFonts w:ascii="Arial" w:hAnsi="Arial" w:cs="Arial"/>
          <w:sz w:val="24"/>
          <w:szCs w:val="24"/>
        </w:rPr>
        <w:t>, která bude pro toto napojení upravena</w:t>
      </w:r>
    </w:p>
    <w:p w:rsidR="00E614EA" w:rsidRPr="00052BB4" w:rsidRDefault="00E614EA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případě, že revizní technik</w:t>
      </w:r>
      <w:r w:rsidR="001F6F62" w:rsidRPr="00052BB4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t>na této stavb</w:t>
      </w:r>
      <w:r w:rsidR="008A2323" w:rsidRPr="00052BB4">
        <w:rPr>
          <w:rFonts w:ascii="Arial" w:hAnsi="Arial" w:cs="Arial"/>
          <w:sz w:val="24"/>
          <w:szCs w:val="24"/>
        </w:rPr>
        <w:t>ě vyhodnotí stávající bytovou rozvodnici</w:t>
      </w:r>
      <w:r w:rsidRPr="00052BB4">
        <w:rPr>
          <w:rFonts w:ascii="Arial" w:hAnsi="Arial" w:cs="Arial"/>
          <w:sz w:val="24"/>
          <w:szCs w:val="24"/>
        </w:rPr>
        <w:t xml:space="preserve"> jako neupravitelnou, bude osazena nová rozvodnice R BYT, osazená dle stávajících obvodů bytu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rozvaděči RB i v R REŽIE dojde k rozdělení vodiče PEN na PE a N. 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každé bytové jednotce bude dle ČSN 730848 osazen autonomní hlásič požáru v prostoru vstupních dveří do bytu</w:t>
      </w:r>
    </w:p>
    <w:p w:rsidR="005378E3" w:rsidRPr="00052BB4" w:rsidRDefault="00901F3E" w:rsidP="0033383F">
      <w:pPr>
        <w:pStyle w:val="Odstavecseseznamem"/>
        <w:numPr>
          <w:ilvl w:val="0"/>
          <w:numId w:val="2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Bytové jednotky </w:t>
      </w:r>
      <w:r w:rsidR="005378E3" w:rsidRPr="00052BB4">
        <w:rPr>
          <w:rFonts w:ascii="Arial" w:hAnsi="Arial" w:cs="Arial"/>
          <w:sz w:val="24"/>
          <w:szCs w:val="24"/>
        </w:rPr>
        <w:t>nejsou předmětem této dokumentace a jsou plně v kompetenci majitele bytů</w:t>
      </w:r>
    </w:p>
    <w:p w:rsidR="005378E3" w:rsidRPr="00052BB4" w:rsidRDefault="005378E3" w:rsidP="0033383F">
      <w:pPr>
        <w:pStyle w:val="Odstavecseseznamem"/>
        <w:numPr>
          <w:ilvl w:val="0"/>
          <w:numId w:val="2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jejich případná rekonstrukce bude provedena v souladu s ČSN 33 2130 </w:t>
      </w:r>
      <w:r w:rsidR="00701DA7" w:rsidRPr="00052BB4">
        <w:rPr>
          <w:rFonts w:ascii="Arial" w:hAnsi="Arial" w:cs="Arial"/>
          <w:sz w:val="24"/>
          <w:szCs w:val="24"/>
        </w:rPr>
        <w:t>ed.4</w:t>
      </w:r>
    </w:p>
    <w:p w:rsidR="005378E3" w:rsidRPr="00052BB4" w:rsidRDefault="005378E3" w:rsidP="005F668B">
      <w:pPr>
        <w:pStyle w:val="Odstavecseseznamem"/>
        <w:ind w:left="1571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DB5891">
      <w:pPr>
        <w:pStyle w:val="Odstavecseseznamem"/>
        <w:rPr>
          <w:rFonts w:ascii="Arial" w:hAnsi="Arial" w:cs="Arial"/>
        </w:rPr>
      </w:pPr>
    </w:p>
    <w:p w:rsidR="00057363" w:rsidRPr="00052BB4" w:rsidRDefault="000B48A9" w:rsidP="0093739D">
      <w:pPr>
        <w:ind w:left="-510" w:firstLine="708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2.1.11</w:t>
      </w:r>
      <w:proofErr w:type="gramEnd"/>
      <w:r w:rsidR="001F6F62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Hlavní domovní vedení</w:t>
      </w:r>
      <w:r w:rsidR="0018364F" w:rsidRPr="00052BB4">
        <w:rPr>
          <w:rFonts w:ascii="Arial" w:hAnsi="Arial" w:cs="Arial"/>
          <w:u w:val="single"/>
        </w:rPr>
        <w:t xml:space="preserve"> a rozvaděč RE</w:t>
      </w:r>
    </w:p>
    <w:p w:rsidR="00057363" w:rsidRPr="00052BB4" w:rsidRDefault="00057363" w:rsidP="00057363">
      <w:pPr>
        <w:pStyle w:val="Odstavecseseznamem"/>
        <w:ind w:left="1712"/>
        <w:rPr>
          <w:rFonts w:ascii="Arial" w:hAnsi="Arial" w:cs="Arial"/>
          <w:sz w:val="24"/>
          <w:szCs w:val="24"/>
          <w:u w:val="single"/>
        </w:rPr>
      </w:pPr>
    </w:p>
    <w:p w:rsidR="00327F78" w:rsidRPr="007332B1" w:rsidRDefault="000573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Hlavní domovní vedení bude z hlediska dimenzování</w:t>
      </w:r>
      <w:r w:rsidR="00FD62A2" w:rsidRPr="007332B1">
        <w:rPr>
          <w:rFonts w:ascii="Arial" w:hAnsi="Arial" w:cs="Arial"/>
          <w:sz w:val="24"/>
          <w:szCs w:val="24"/>
        </w:rPr>
        <w:t xml:space="preserve"> dle článku 1.3.4</w:t>
      </w:r>
      <w:r w:rsidR="00D24FD0" w:rsidRPr="007332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1938" w:rsidRPr="007332B1">
        <w:rPr>
          <w:rFonts w:ascii="Arial" w:hAnsi="Arial" w:cs="Arial"/>
          <w:sz w:val="24"/>
          <w:szCs w:val="24"/>
        </w:rPr>
        <w:t>této</w:t>
      </w:r>
      <w:r w:rsidR="00FD62A2" w:rsidRPr="007332B1">
        <w:rPr>
          <w:rFonts w:ascii="Arial" w:hAnsi="Arial" w:cs="Arial"/>
          <w:sz w:val="24"/>
          <w:szCs w:val="24"/>
        </w:rPr>
        <w:t>TZ</w:t>
      </w:r>
      <w:proofErr w:type="spellEnd"/>
      <w:r w:rsidR="00FD62A2" w:rsidRPr="007332B1">
        <w:rPr>
          <w:rFonts w:ascii="Arial" w:hAnsi="Arial" w:cs="Arial"/>
          <w:sz w:val="24"/>
          <w:szCs w:val="24"/>
        </w:rPr>
        <w:t>.</w:t>
      </w:r>
      <w:r w:rsidRPr="007332B1">
        <w:rPr>
          <w:rFonts w:ascii="Arial" w:hAnsi="Arial" w:cs="Arial"/>
          <w:sz w:val="24"/>
          <w:szCs w:val="24"/>
        </w:rPr>
        <w:t xml:space="preserve"> V souladu s ČSN 33 2130 </w:t>
      </w:r>
      <w:r w:rsidR="00351D94" w:rsidRPr="007332B1">
        <w:rPr>
          <w:rFonts w:ascii="Arial" w:hAnsi="Arial" w:cs="Arial"/>
          <w:sz w:val="24"/>
          <w:szCs w:val="24"/>
        </w:rPr>
        <w:t>budou položeny</w:t>
      </w:r>
      <w:r w:rsidRPr="007332B1">
        <w:rPr>
          <w:rFonts w:ascii="Arial" w:hAnsi="Arial" w:cs="Arial"/>
          <w:sz w:val="24"/>
          <w:szCs w:val="24"/>
        </w:rPr>
        <w:t xml:space="preserve"> z</w:t>
      </w:r>
      <w:r w:rsidR="00351D94" w:rsidRPr="007332B1">
        <w:rPr>
          <w:rFonts w:ascii="Arial" w:hAnsi="Arial" w:cs="Arial"/>
          <w:sz w:val="24"/>
          <w:szCs w:val="24"/>
        </w:rPr>
        <w:t> </w:t>
      </w:r>
      <w:r w:rsidRPr="007332B1">
        <w:rPr>
          <w:rFonts w:ascii="Arial" w:hAnsi="Arial" w:cs="Arial"/>
          <w:sz w:val="24"/>
          <w:szCs w:val="24"/>
        </w:rPr>
        <w:t>hlavní</w:t>
      </w:r>
      <w:r w:rsidR="00351D94" w:rsidRPr="007332B1">
        <w:rPr>
          <w:rFonts w:ascii="Arial" w:hAnsi="Arial" w:cs="Arial"/>
          <w:sz w:val="24"/>
          <w:szCs w:val="24"/>
        </w:rPr>
        <w:t xml:space="preserve"> přípojkové skříně na fasádě</w:t>
      </w:r>
      <w:r w:rsidRPr="007332B1">
        <w:rPr>
          <w:rFonts w:ascii="Arial" w:hAnsi="Arial" w:cs="Arial"/>
          <w:sz w:val="24"/>
          <w:szCs w:val="24"/>
        </w:rPr>
        <w:t xml:space="preserve"> kabely </w:t>
      </w:r>
      <w:r w:rsidR="00345459" w:rsidRPr="007332B1">
        <w:rPr>
          <w:rFonts w:ascii="Arial" w:hAnsi="Arial" w:cs="Arial"/>
          <w:sz w:val="24"/>
          <w:szCs w:val="24"/>
        </w:rPr>
        <w:t>CY</w:t>
      </w:r>
      <w:r w:rsidR="00D24FD0" w:rsidRPr="007332B1">
        <w:rPr>
          <w:rFonts w:ascii="Arial" w:hAnsi="Arial" w:cs="Arial"/>
          <w:sz w:val="24"/>
          <w:szCs w:val="24"/>
        </w:rPr>
        <w:t>70</w:t>
      </w:r>
      <w:r w:rsidRPr="007332B1">
        <w:rPr>
          <w:rFonts w:ascii="Arial" w:hAnsi="Arial" w:cs="Arial"/>
          <w:sz w:val="24"/>
          <w:szCs w:val="24"/>
        </w:rPr>
        <w:t xml:space="preserve"> v trubce </w:t>
      </w:r>
      <w:r w:rsidR="00B8020D" w:rsidRPr="007332B1">
        <w:rPr>
          <w:rFonts w:ascii="Arial" w:hAnsi="Arial" w:cs="Arial"/>
          <w:sz w:val="24"/>
          <w:szCs w:val="24"/>
        </w:rPr>
        <w:t>(viz</w:t>
      </w:r>
      <w:r w:rsidR="00E103DA" w:rsidRPr="007332B1">
        <w:rPr>
          <w:rFonts w:ascii="Arial" w:hAnsi="Arial" w:cs="Arial"/>
          <w:sz w:val="24"/>
          <w:szCs w:val="24"/>
        </w:rPr>
        <w:t xml:space="preserve"> čl. TZ 1.3.5)</w:t>
      </w:r>
    </w:p>
    <w:p w:rsidR="00E16FD2" w:rsidRPr="007332B1" w:rsidRDefault="00E16FD2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Kabely povedou do rozvaděče RE0, který slouží pro osazení TOTAL STOP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Odtud povedou</w:t>
      </w:r>
      <w:r w:rsidR="008A2398" w:rsidRPr="007332B1">
        <w:rPr>
          <w:rFonts w:ascii="Arial" w:hAnsi="Arial" w:cs="Arial"/>
          <w:sz w:val="24"/>
          <w:szCs w:val="24"/>
        </w:rPr>
        <w:t xml:space="preserve"> do RE1</w:t>
      </w:r>
    </w:p>
    <w:p w:rsidR="00327F78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R</w:t>
      </w:r>
      <w:r w:rsidR="00327F78" w:rsidRPr="007332B1">
        <w:rPr>
          <w:rFonts w:ascii="Arial" w:hAnsi="Arial" w:cs="Arial"/>
          <w:sz w:val="24"/>
          <w:szCs w:val="24"/>
        </w:rPr>
        <w:t>ozvaděč RE</w:t>
      </w:r>
      <w:r w:rsidR="000955CE" w:rsidRPr="007332B1">
        <w:rPr>
          <w:rFonts w:ascii="Arial" w:hAnsi="Arial" w:cs="Arial"/>
          <w:sz w:val="24"/>
          <w:szCs w:val="24"/>
        </w:rPr>
        <w:t>1</w:t>
      </w:r>
      <w:r w:rsidR="004E569B" w:rsidRPr="007332B1">
        <w:rPr>
          <w:rFonts w:ascii="Arial" w:hAnsi="Arial" w:cs="Arial"/>
          <w:sz w:val="24"/>
          <w:szCs w:val="24"/>
        </w:rPr>
        <w:t xml:space="preserve"> </w:t>
      </w:r>
      <w:r w:rsidR="00941561" w:rsidRPr="007332B1">
        <w:rPr>
          <w:rFonts w:ascii="Arial" w:hAnsi="Arial" w:cs="Arial"/>
          <w:sz w:val="24"/>
          <w:szCs w:val="24"/>
        </w:rPr>
        <w:t xml:space="preserve">bude </w:t>
      </w:r>
      <w:r w:rsidR="00327F78" w:rsidRPr="007332B1">
        <w:rPr>
          <w:rFonts w:ascii="Arial" w:hAnsi="Arial" w:cs="Arial"/>
          <w:sz w:val="24"/>
          <w:szCs w:val="24"/>
        </w:rPr>
        <w:t>v</w:t>
      </w:r>
      <w:r w:rsidR="008A2398" w:rsidRPr="007332B1">
        <w:rPr>
          <w:rFonts w:ascii="Arial" w:hAnsi="Arial" w:cs="Arial"/>
          <w:sz w:val="24"/>
          <w:szCs w:val="24"/>
        </w:rPr>
        <w:t> přízemním podlaží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 xml:space="preserve">Odtud jsou napojeny všechny bytové </w:t>
      </w:r>
      <w:r w:rsidR="008A2398" w:rsidRPr="007332B1">
        <w:rPr>
          <w:rFonts w:ascii="Arial" w:hAnsi="Arial" w:cs="Arial"/>
          <w:sz w:val="24"/>
          <w:szCs w:val="24"/>
        </w:rPr>
        <w:t xml:space="preserve">i nebytové </w:t>
      </w:r>
      <w:r w:rsidRPr="007332B1">
        <w:rPr>
          <w:rFonts w:ascii="Arial" w:hAnsi="Arial" w:cs="Arial"/>
          <w:sz w:val="24"/>
          <w:szCs w:val="24"/>
        </w:rPr>
        <w:t xml:space="preserve">jednotky a rozvaděč R </w:t>
      </w:r>
      <w:proofErr w:type="spellStart"/>
      <w:r w:rsidRPr="007332B1">
        <w:rPr>
          <w:rFonts w:ascii="Arial" w:hAnsi="Arial" w:cs="Arial"/>
          <w:sz w:val="24"/>
          <w:szCs w:val="24"/>
        </w:rPr>
        <w:t>REžIE</w:t>
      </w:r>
      <w:proofErr w:type="spellEnd"/>
    </w:p>
    <w:p w:rsidR="00057363" w:rsidRPr="007332B1" w:rsidRDefault="00327F78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Na únikové cestě budou všec</w:t>
      </w:r>
      <w:r w:rsidR="00003D8B" w:rsidRPr="007332B1">
        <w:rPr>
          <w:rFonts w:ascii="Arial" w:hAnsi="Arial" w:cs="Arial"/>
          <w:sz w:val="24"/>
          <w:szCs w:val="24"/>
        </w:rPr>
        <w:t>h</w:t>
      </w:r>
      <w:r w:rsidRPr="007332B1">
        <w:rPr>
          <w:rFonts w:ascii="Arial" w:hAnsi="Arial" w:cs="Arial"/>
          <w:sz w:val="24"/>
          <w:szCs w:val="24"/>
        </w:rPr>
        <w:t>ny rozvaděče v provedení</w:t>
      </w:r>
      <w:r w:rsidR="00057363" w:rsidRPr="007332B1">
        <w:rPr>
          <w:rFonts w:ascii="Arial" w:hAnsi="Arial" w:cs="Arial"/>
          <w:sz w:val="24"/>
          <w:szCs w:val="24"/>
        </w:rPr>
        <w:t xml:space="preserve"> EI30DP1 + S</w:t>
      </w:r>
      <w:r w:rsidR="00057363" w:rsidRPr="007332B1">
        <w:rPr>
          <w:rFonts w:ascii="Arial" w:hAnsi="Arial" w:cs="Arial"/>
          <w:sz w:val="24"/>
          <w:szCs w:val="24"/>
          <w:vertAlign w:val="subscript"/>
        </w:rPr>
        <w:t>200</w:t>
      </w:r>
    </w:p>
    <w:p w:rsidR="00501C31" w:rsidRPr="007332B1" w:rsidRDefault="00501C31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 xml:space="preserve">Všechny prostupy stavební konstrukcí </w:t>
      </w:r>
      <w:r w:rsidR="00E249C0" w:rsidRPr="007332B1">
        <w:rPr>
          <w:rFonts w:ascii="Arial" w:hAnsi="Arial" w:cs="Arial"/>
          <w:sz w:val="24"/>
          <w:szCs w:val="24"/>
        </w:rPr>
        <w:t>na podestách i do bytů</w:t>
      </w:r>
      <w:r w:rsidR="004E569B" w:rsidRPr="007332B1">
        <w:rPr>
          <w:rFonts w:ascii="Arial" w:hAnsi="Arial" w:cs="Arial"/>
          <w:sz w:val="24"/>
          <w:szCs w:val="24"/>
        </w:rPr>
        <w:t xml:space="preserve"> </w:t>
      </w:r>
      <w:r w:rsidRPr="007332B1">
        <w:rPr>
          <w:rFonts w:ascii="Arial" w:hAnsi="Arial" w:cs="Arial"/>
          <w:sz w:val="24"/>
          <w:szCs w:val="24"/>
        </w:rPr>
        <w:t>budou opatřeny bezpečnostní protipožární ucpávkou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Rozvody v</w:t>
      </w:r>
      <w:r w:rsidR="008A2398" w:rsidRPr="007332B1">
        <w:rPr>
          <w:rFonts w:ascii="Arial" w:hAnsi="Arial" w:cs="Arial"/>
          <w:sz w:val="24"/>
          <w:szCs w:val="24"/>
        </w:rPr>
        <w:t xml:space="preserve"> domě </w:t>
      </w:r>
      <w:r w:rsidRPr="007332B1">
        <w:rPr>
          <w:rFonts w:ascii="Arial" w:hAnsi="Arial" w:cs="Arial"/>
          <w:sz w:val="24"/>
          <w:szCs w:val="24"/>
        </w:rPr>
        <w:t>jsou obsaženy v</w:t>
      </w:r>
      <w:r w:rsidR="008A2398" w:rsidRPr="007332B1">
        <w:rPr>
          <w:rFonts w:ascii="Arial" w:hAnsi="Arial" w:cs="Arial"/>
          <w:sz w:val="24"/>
          <w:szCs w:val="24"/>
        </w:rPr>
        <w:t> </w:t>
      </w:r>
      <w:r w:rsidRPr="007332B1">
        <w:rPr>
          <w:rFonts w:ascii="Arial" w:hAnsi="Arial" w:cs="Arial"/>
          <w:sz w:val="24"/>
          <w:szCs w:val="24"/>
        </w:rPr>
        <w:t>přehledov</w:t>
      </w:r>
      <w:r w:rsidR="008A2398" w:rsidRPr="007332B1">
        <w:rPr>
          <w:rFonts w:ascii="Arial" w:hAnsi="Arial" w:cs="Arial"/>
          <w:sz w:val="24"/>
          <w:szCs w:val="24"/>
        </w:rPr>
        <w:t xml:space="preserve">ém </w:t>
      </w:r>
      <w:proofErr w:type="spellStart"/>
      <w:r w:rsidR="008A2398" w:rsidRPr="007332B1">
        <w:rPr>
          <w:rFonts w:ascii="Arial" w:hAnsi="Arial" w:cs="Arial"/>
          <w:sz w:val="24"/>
          <w:szCs w:val="24"/>
        </w:rPr>
        <w:t>schema</w:t>
      </w:r>
      <w:proofErr w:type="spellEnd"/>
      <w:r w:rsidR="007D23AF">
        <w:rPr>
          <w:rFonts w:ascii="Arial" w:hAnsi="Arial" w:cs="Arial"/>
          <w:sz w:val="24"/>
          <w:szCs w:val="24"/>
        </w:rPr>
        <w:t xml:space="preserve"> </w:t>
      </w:r>
      <w:r w:rsidR="008A2398" w:rsidRPr="007332B1">
        <w:rPr>
          <w:rFonts w:ascii="Arial" w:hAnsi="Arial" w:cs="Arial"/>
          <w:sz w:val="24"/>
          <w:szCs w:val="24"/>
        </w:rPr>
        <w:t>domu</w:t>
      </w:r>
    </w:p>
    <w:p w:rsidR="00E249C0" w:rsidRPr="00052BB4" w:rsidRDefault="00E249C0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4E569B" w:rsidRPr="00052BB4" w:rsidRDefault="004E569B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5F668B" w:rsidRPr="00052BB4" w:rsidRDefault="00901F3E" w:rsidP="0093739D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</w:t>
      </w:r>
      <w:r w:rsidR="004E569B" w:rsidRPr="00052BB4">
        <w:rPr>
          <w:rFonts w:ascii="Arial" w:hAnsi="Arial" w:cs="Arial"/>
        </w:rPr>
        <w:t xml:space="preserve"> </w:t>
      </w:r>
      <w:r w:rsidRPr="00052BB4">
        <w:rPr>
          <w:rFonts w:ascii="Arial" w:hAnsi="Arial" w:cs="Arial"/>
        </w:rPr>
        <w:t>12</w:t>
      </w:r>
      <w:proofErr w:type="gramEnd"/>
      <w:r w:rsidR="007D00F4">
        <w:rPr>
          <w:rFonts w:ascii="Arial" w:hAnsi="Arial" w:cs="Arial"/>
        </w:rPr>
        <w:t xml:space="preserve"> </w:t>
      </w:r>
      <w:r w:rsidR="005F668B" w:rsidRPr="00052BB4">
        <w:rPr>
          <w:rFonts w:ascii="Arial" w:hAnsi="Arial" w:cs="Arial"/>
          <w:u w:val="single"/>
        </w:rPr>
        <w:t>Společné komunikace</w:t>
      </w:r>
    </w:p>
    <w:p w:rsidR="004A561A" w:rsidRPr="00052BB4" w:rsidRDefault="004A561A" w:rsidP="00901F3E">
      <w:pPr>
        <w:rPr>
          <w:rFonts w:ascii="Arial" w:hAnsi="Arial" w:cs="Arial"/>
        </w:rPr>
      </w:pPr>
    </w:p>
    <w:p w:rsidR="005F668B" w:rsidRPr="00052BB4" w:rsidRDefault="004A561A" w:rsidP="00AA4480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</w:t>
      </w:r>
      <w:r w:rsidR="005F668B" w:rsidRPr="00052BB4">
        <w:rPr>
          <w:rFonts w:ascii="Arial" w:hAnsi="Arial" w:cs="Arial"/>
          <w:sz w:val="24"/>
          <w:szCs w:val="24"/>
        </w:rPr>
        <w:t>le ČSN 73 0833 a ČSN 33 2</w:t>
      </w:r>
      <w:r w:rsidR="00DB0F71" w:rsidRPr="00052BB4">
        <w:rPr>
          <w:rFonts w:ascii="Arial" w:hAnsi="Arial" w:cs="Arial"/>
          <w:sz w:val="24"/>
          <w:szCs w:val="24"/>
        </w:rPr>
        <w:t xml:space="preserve">130 kapitola 5.6 budou společné </w:t>
      </w:r>
      <w:r w:rsidR="005F668B" w:rsidRPr="00052BB4">
        <w:rPr>
          <w:rFonts w:ascii="Arial" w:hAnsi="Arial" w:cs="Arial"/>
          <w:sz w:val="24"/>
          <w:szCs w:val="24"/>
        </w:rPr>
        <w:t xml:space="preserve">komunikace osvětleny způsobem 5.5.2 ze dvou samostatně </w:t>
      </w:r>
      <w:proofErr w:type="spellStart"/>
      <w:r w:rsidR="005F668B" w:rsidRPr="00052BB4">
        <w:rPr>
          <w:rFonts w:ascii="Arial" w:hAnsi="Arial" w:cs="Arial"/>
          <w:sz w:val="24"/>
          <w:szCs w:val="24"/>
        </w:rPr>
        <w:t>jištěných</w:t>
      </w:r>
      <w:r w:rsidR="00472B39" w:rsidRPr="00052BB4">
        <w:rPr>
          <w:rFonts w:ascii="Arial" w:hAnsi="Arial" w:cs="Arial"/>
          <w:sz w:val="24"/>
          <w:szCs w:val="24"/>
        </w:rPr>
        <w:t>ob</w:t>
      </w:r>
      <w:r w:rsidR="005F668B" w:rsidRPr="00052BB4">
        <w:rPr>
          <w:rFonts w:ascii="Arial" w:hAnsi="Arial" w:cs="Arial"/>
          <w:sz w:val="24"/>
          <w:szCs w:val="24"/>
        </w:rPr>
        <w:t>vodů</w:t>
      </w:r>
      <w:proofErr w:type="spellEnd"/>
      <w:r w:rsidR="005F668B" w:rsidRPr="00052BB4">
        <w:rPr>
          <w:rFonts w:ascii="Arial" w:hAnsi="Arial" w:cs="Arial"/>
          <w:sz w:val="24"/>
          <w:szCs w:val="24"/>
        </w:rPr>
        <w:t xml:space="preserve"> a budou osazena svítidla pro osvětlení únikových</w:t>
      </w:r>
      <w:r w:rsidRPr="00052BB4">
        <w:rPr>
          <w:rFonts w:ascii="Arial" w:hAnsi="Arial" w:cs="Arial"/>
          <w:sz w:val="24"/>
          <w:szCs w:val="24"/>
        </w:rPr>
        <w:t xml:space="preserve"> cest</w:t>
      </w:r>
      <w:r w:rsidR="00EC0D63" w:rsidRPr="00052BB4">
        <w:rPr>
          <w:rFonts w:ascii="Arial" w:hAnsi="Arial" w:cs="Arial"/>
          <w:sz w:val="24"/>
          <w:szCs w:val="24"/>
        </w:rPr>
        <w:t xml:space="preserve"> s ovládáním senzorem</w:t>
      </w:r>
    </w:p>
    <w:p w:rsidR="00EC0D63" w:rsidRPr="00052BB4" w:rsidRDefault="00EC0D63" w:rsidP="0093739D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Je požadovaná možnost přepnutí svítidel na trvalý provoz</w:t>
      </w:r>
    </w:p>
    <w:p w:rsidR="005F668B" w:rsidRPr="00052BB4" w:rsidRDefault="00A041E6" w:rsidP="0093739D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Osvětlení společných prostor</w:t>
      </w:r>
      <w:r w:rsidR="005F668B" w:rsidRPr="00052BB4">
        <w:rPr>
          <w:rFonts w:ascii="Arial" w:hAnsi="Arial" w:cs="Arial"/>
          <w:sz w:val="24"/>
          <w:szCs w:val="24"/>
        </w:rPr>
        <w:t xml:space="preserve"> bude zrealizováno svítidly LED</w:t>
      </w:r>
    </w:p>
    <w:p w:rsidR="00534EB3" w:rsidRPr="00052BB4" w:rsidRDefault="00534EB3" w:rsidP="005F668B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93739D" w:rsidRPr="00052BB4" w:rsidRDefault="0093739D" w:rsidP="005F668B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057363" w:rsidRPr="00052BB4" w:rsidRDefault="00E249C0" w:rsidP="0093739D">
      <w:pPr>
        <w:ind w:left="-567" w:firstLine="708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lastRenderedPageBreak/>
        <w:t>2.1.13</w:t>
      </w:r>
      <w:proofErr w:type="gramEnd"/>
      <w:r w:rsidR="004E569B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Režie domu</w:t>
      </w:r>
    </w:p>
    <w:p w:rsidR="00057363" w:rsidRPr="00052BB4" w:rsidRDefault="00057363" w:rsidP="00057363">
      <w:pPr>
        <w:pStyle w:val="Odstavecseseznamem"/>
        <w:ind w:left="1712"/>
        <w:rPr>
          <w:rFonts w:ascii="Arial" w:hAnsi="Arial" w:cs="Arial"/>
          <w:sz w:val="24"/>
          <w:szCs w:val="24"/>
        </w:rPr>
      </w:pPr>
    </w:p>
    <w:p w:rsidR="00311A06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proofErr w:type="gramStart"/>
      <w:r w:rsidRPr="007332B1">
        <w:rPr>
          <w:rFonts w:ascii="Arial" w:hAnsi="Arial" w:cs="Arial"/>
          <w:sz w:val="24"/>
          <w:szCs w:val="24"/>
        </w:rPr>
        <w:t>V</w:t>
      </w:r>
      <w:r w:rsidR="00DE444C" w:rsidRPr="007332B1">
        <w:rPr>
          <w:rFonts w:ascii="Arial" w:hAnsi="Arial" w:cs="Arial"/>
          <w:sz w:val="24"/>
          <w:szCs w:val="24"/>
        </w:rPr>
        <w:t> 1.</w:t>
      </w:r>
      <w:r w:rsidR="00AE396F" w:rsidRPr="007332B1">
        <w:rPr>
          <w:rFonts w:ascii="Arial" w:hAnsi="Arial" w:cs="Arial"/>
          <w:sz w:val="24"/>
          <w:szCs w:val="24"/>
        </w:rPr>
        <w:t>p</w:t>
      </w:r>
      <w:r w:rsidR="00DE444C" w:rsidRPr="007332B1">
        <w:rPr>
          <w:rFonts w:ascii="Arial" w:hAnsi="Arial" w:cs="Arial"/>
          <w:sz w:val="24"/>
          <w:szCs w:val="24"/>
        </w:rPr>
        <w:t>p</w:t>
      </w:r>
      <w:proofErr w:type="gramEnd"/>
      <w:r w:rsidRPr="007332B1">
        <w:rPr>
          <w:rFonts w:ascii="Arial" w:hAnsi="Arial" w:cs="Arial"/>
          <w:sz w:val="24"/>
          <w:szCs w:val="24"/>
        </w:rPr>
        <w:t xml:space="preserve"> bude</w:t>
      </w:r>
      <w:r w:rsidRPr="00052BB4">
        <w:rPr>
          <w:rFonts w:ascii="Arial" w:hAnsi="Arial" w:cs="Arial"/>
          <w:sz w:val="24"/>
          <w:szCs w:val="24"/>
        </w:rPr>
        <w:t xml:space="preserve"> osazen rozvaděč režie domu </w:t>
      </w:r>
      <w:r w:rsidR="00901F3E" w:rsidRPr="00052BB4">
        <w:rPr>
          <w:rFonts w:ascii="Arial" w:hAnsi="Arial" w:cs="Arial"/>
          <w:sz w:val="24"/>
          <w:szCs w:val="24"/>
        </w:rPr>
        <w:t xml:space="preserve">R </w:t>
      </w:r>
      <w:r w:rsidR="001143EF" w:rsidRPr="00052BB4">
        <w:rPr>
          <w:rFonts w:ascii="Arial" w:hAnsi="Arial" w:cs="Arial"/>
          <w:sz w:val="24"/>
          <w:szCs w:val="24"/>
        </w:rPr>
        <w:t>REŽIE</w:t>
      </w:r>
    </w:p>
    <w:p w:rsidR="00F513ED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režie bude napájet osvětlení ve společných </w:t>
      </w:r>
      <w:proofErr w:type="gramStart"/>
      <w:r w:rsidRPr="00052BB4">
        <w:rPr>
          <w:rFonts w:ascii="Arial" w:hAnsi="Arial" w:cs="Arial"/>
          <w:sz w:val="24"/>
          <w:szCs w:val="24"/>
        </w:rPr>
        <w:t>prostorách v 1.</w:t>
      </w:r>
      <w:r w:rsidR="00352DBF" w:rsidRPr="00052BB4">
        <w:rPr>
          <w:rFonts w:ascii="Arial" w:hAnsi="Arial" w:cs="Arial"/>
          <w:sz w:val="24"/>
          <w:szCs w:val="24"/>
        </w:rPr>
        <w:t>p</w:t>
      </w:r>
      <w:r w:rsidR="000259D2" w:rsidRPr="00052BB4">
        <w:rPr>
          <w:rFonts w:ascii="Arial" w:hAnsi="Arial" w:cs="Arial"/>
          <w:sz w:val="24"/>
          <w:szCs w:val="24"/>
        </w:rPr>
        <w:t>p</w:t>
      </w:r>
      <w:proofErr w:type="gramEnd"/>
      <w:r w:rsidR="004E569B" w:rsidRPr="00052BB4">
        <w:rPr>
          <w:rFonts w:ascii="Arial" w:hAnsi="Arial" w:cs="Arial"/>
          <w:sz w:val="24"/>
          <w:szCs w:val="24"/>
        </w:rPr>
        <w:t xml:space="preserve"> a 2.pp</w:t>
      </w:r>
      <w:r w:rsidR="000259D2" w:rsidRPr="00052BB4">
        <w:rPr>
          <w:rFonts w:ascii="Arial" w:hAnsi="Arial" w:cs="Arial"/>
          <w:sz w:val="24"/>
          <w:szCs w:val="24"/>
        </w:rPr>
        <w:t xml:space="preserve">, na </w:t>
      </w:r>
      <w:r w:rsidR="008B2B74" w:rsidRPr="00052BB4">
        <w:rPr>
          <w:rFonts w:ascii="Arial" w:hAnsi="Arial" w:cs="Arial"/>
          <w:sz w:val="24"/>
          <w:szCs w:val="24"/>
        </w:rPr>
        <w:t>s</w:t>
      </w:r>
      <w:r w:rsidR="000259D2" w:rsidRPr="00052BB4">
        <w:rPr>
          <w:rFonts w:ascii="Arial" w:hAnsi="Arial" w:cs="Arial"/>
          <w:sz w:val="24"/>
          <w:szCs w:val="24"/>
        </w:rPr>
        <w:t>chodišti a chodbách v patrech (viz přehledová schémata )</w:t>
      </w:r>
    </w:p>
    <w:p w:rsidR="00F513ED" w:rsidRPr="00052BB4" w:rsidRDefault="00F513ED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rozvaděči dojde k rozdělení PEN na PE a N</w:t>
      </w:r>
    </w:p>
    <w:p w:rsidR="00057363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Bud</w:t>
      </w:r>
      <w:r w:rsidR="00152D8D" w:rsidRPr="00052BB4">
        <w:rPr>
          <w:rFonts w:ascii="Arial" w:hAnsi="Arial" w:cs="Arial"/>
          <w:sz w:val="24"/>
          <w:szCs w:val="24"/>
        </w:rPr>
        <w:t xml:space="preserve">ou </w:t>
      </w:r>
      <w:r w:rsidRPr="00052BB4">
        <w:rPr>
          <w:rFonts w:ascii="Arial" w:hAnsi="Arial" w:cs="Arial"/>
          <w:sz w:val="24"/>
          <w:szCs w:val="24"/>
        </w:rPr>
        <w:t>v</w:t>
      </w:r>
      <w:r w:rsidR="004E569B" w:rsidRPr="00052BB4">
        <w:rPr>
          <w:rFonts w:ascii="Arial" w:hAnsi="Arial" w:cs="Arial"/>
          <w:sz w:val="24"/>
          <w:szCs w:val="24"/>
        </w:rPr>
        <w:t> </w:t>
      </w:r>
      <w:r w:rsidRPr="00052BB4">
        <w:rPr>
          <w:rFonts w:ascii="Arial" w:hAnsi="Arial" w:cs="Arial"/>
          <w:sz w:val="24"/>
          <w:szCs w:val="24"/>
        </w:rPr>
        <w:t>ně</w:t>
      </w:r>
      <w:r w:rsidR="00E35619" w:rsidRPr="00052BB4">
        <w:rPr>
          <w:rFonts w:ascii="Arial" w:hAnsi="Arial" w:cs="Arial"/>
          <w:sz w:val="24"/>
          <w:szCs w:val="24"/>
        </w:rPr>
        <w:t>m</w:t>
      </w:r>
      <w:r w:rsidR="004E569B" w:rsidRPr="00052BB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52DBF" w:rsidRPr="00052BB4">
        <w:rPr>
          <w:rFonts w:ascii="Arial" w:hAnsi="Arial" w:cs="Arial"/>
          <w:sz w:val="24"/>
          <w:szCs w:val="24"/>
        </w:rPr>
        <w:t xml:space="preserve">případně </w:t>
      </w:r>
      <w:r w:rsidRPr="00052BB4">
        <w:rPr>
          <w:rFonts w:ascii="Arial" w:hAnsi="Arial" w:cs="Arial"/>
          <w:sz w:val="24"/>
          <w:szCs w:val="24"/>
        </w:rPr>
        <w:t xml:space="preserve"> jištěn</w:t>
      </w:r>
      <w:r w:rsidR="00152D8D" w:rsidRPr="00052BB4">
        <w:rPr>
          <w:rFonts w:ascii="Arial" w:hAnsi="Arial" w:cs="Arial"/>
          <w:sz w:val="24"/>
          <w:szCs w:val="24"/>
        </w:rPr>
        <w:t>y</w:t>
      </w:r>
      <w:proofErr w:type="gramEnd"/>
      <w:r w:rsidR="004E569B" w:rsidRPr="00052BB4">
        <w:rPr>
          <w:rFonts w:ascii="Arial" w:hAnsi="Arial" w:cs="Arial"/>
          <w:sz w:val="24"/>
          <w:szCs w:val="24"/>
        </w:rPr>
        <w:t xml:space="preserve"> </w:t>
      </w:r>
      <w:r w:rsidR="004F497F" w:rsidRPr="00052BB4">
        <w:rPr>
          <w:rFonts w:ascii="Arial" w:hAnsi="Arial" w:cs="Arial"/>
          <w:sz w:val="24"/>
          <w:szCs w:val="24"/>
        </w:rPr>
        <w:t xml:space="preserve">přívody </w:t>
      </w:r>
      <w:r w:rsidRPr="00052BB4">
        <w:rPr>
          <w:rFonts w:ascii="Arial" w:hAnsi="Arial" w:cs="Arial"/>
          <w:sz w:val="24"/>
          <w:szCs w:val="24"/>
        </w:rPr>
        <w:t>pro rozvaděče</w:t>
      </w:r>
      <w:r w:rsidR="006A0298" w:rsidRPr="00052BB4">
        <w:rPr>
          <w:rFonts w:ascii="Arial" w:hAnsi="Arial" w:cs="Arial"/>
          <w:sz w:val="24"/>
          <w:szCs w:val="24"/>
        </w:rPr>
        <w:t>, kter</w:t>
      </w:r>
      <w:r w:rsidR="00152D8D" w:rsidRPr="00052BB4">
        <w:rPr>
          <w:rFonts w:ascii="Arial" w:hAnsi="Arial" w:cs="Arial"/>
          <w:sz w:val="24"/>
          <w:szCs w:val="24"/>
        </w:rPr>
        <w:t>é</w:t>
      </w:r>
      <w:r w:rsidR="006A0298" w:rsidRPr="00052BB4">
        <w:rPr>
          <w:rFonts w:ascii="Arial" w:hAnsi="Arial" w:cs="Arial"/>
          <w:sz w:val="24"/>
          <w:szCs w:val="24"/>
        </w:rPr>
        <w:t xml:space="preserve"> bud</w:t>
      </w:r>
      <w:r w:rsidR="00352DBF" w:rsidRPr="00052BB4">
        <w:rPr>
          <w:rFonts w:ascii="Arial" w:hAnsi="Arial" w:cs="Arial"/>
          <w:sz w:val="24"/>
          <w:szCs w:val="24"/>
        </w:rPr>
        <w:t>ou</w:t>
      </w:r>
      <w:r w:rsidR="006A0298" w:rsidRPr="00052BB4">
        <w:rPr>
          <w:rFonts w:ascii="Arial" w:hAnsi="Arial" w:cs="Arial"/>
          <w:sz w:val="24"/>
          <w:szCs w:val="24"/>
        </w:rPr>
        <w:t xml:space="preserve"> sloužit pro všechny slaboproudé technologie</w:t>
      </w:r>
    </w:p>
    <w:p w:rsidR="006A0298" w:rsidRPr="00052BB4" w:rsidRDefault="006A0298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Rozvaděč</w:t>
      </w:r>
      <w:r w:rsidR="00152D8D" w:rsidRPr="00052BB4">
        <w:rPr>
          <w:rFonts w:ascii="Arial" w:hAnsi="Arial" w:cs="Arial"/>
          <w:sz w:val="24"/>
          <w:szCs w:val="24"/>
        </w:rPr>
        <w:t xml:space="preserve">e pro slaboproudé technologie ani jejich náplň nejsou </w:t>
      </w:r>
      <w:r w:rsidRPr="00052BB4">
        <w:rPr>
          <w:rFonts w:ascii="Arial" w:hAnsi="Arial" w:cs="Arial"/>
          <w:sz w:val="24"/>
          <w:szCs w:val="24"/>
        </w:rPr>
        <w:t xml:space="preserve">součástí </w:t>
      </w:r>
      <w:r w:rsidR="00152D8D" w:rsidRPr="00052BB4">
        <w:rPr>
          <w:rFonts w:ascii="Arial" w:hAnsi="Arial" w:cs="Arial"/>
          <w:sz w:val="24"/>
          <w:szCs w:val="24"/>
        </w:rPr>
        <w:t>tohoto projektu</w:t>
      </w:r>
    </w:p>
    <w:p w:rsidR="000259D2" w:rsidRPr="00052BB4" w:rsidRDefault="00B20F6C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</w:t>
      </w:r>
      <w:r w:rsidR="006A0298" w:rsidRPr="00052BB4">
        <w:rPr>
          <w:rFonts w:ascii="Arial" w:hAnsi="Arial" w:cs="Arial"/>
          <w:sz w:val="24"/>
          <w:szCs w:val="24"/>
        </w:rPr>
        <w:t>laboproud</w:t>
      </w:r>
      <w:r w:rsidR="008B2B74" w:rsidRPr="00052BB4">
        <w:rPr>
          <w:rFonts w:ascii="Arial" w:hAnsi="Arial" w:cs="Arial"/>
          <w:sz w:val="24"/>
          <w:szCs w:val="24"/>
        </w:rPr>
        <w:t>é rozvody s </w:t>
      </w:r>
      <w:r w:rsidR="00F513ED" w:rsidRPr="00052BB4">
        <w:rPr>
          <w:rFonts w:ascii="Arial" w:hAnsi="Arial" w:cs="Arial"/>
          <w:sz w:val="24"/>
          <w:szCs w:val="24"/>
        </w:rPr>
        <w:t>výjimkou</w:t>
      </w:r>
      <w:r w:rsidR="000259D2" w:rsidRPr="00052BB4">
        <w:rPr>
          <w:rFonts w:ascii="Arial" w:hAnsi="Arial" w:cs="Arial"/>
          <w:sz w:val="24"/>
          <w:szCs w:val="24"/>
        </w:rPr>
        <w:t xml:space="preserve"> domovního telefonu nejsou obsahem tohoto projektu</w:t>
      </w:r>
    </w:p>
    <w:p w:rsidR="004F497F" w:rsidRPr="00052BB4" w:rsidRDefault="004F497F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 </w:t>
      </w:r>
      <w:proofErr w:type="spellStart"/>
      <w:r w:rsidRPr="00052BB4">
        <w:rPr>
          <w:rFonts w:ascii="Arial" w:hAnsi="Arial" w:cs="Arial"/>
          <w:sz w:val="24"/>
          <w:szCs w:val="24"/>
        </w:rPr>
        <w:t>REžIE</w:t>
      </w:r>
      <w:proofErr w:type="spellEnd"/>
      <w:r w:rsidR="00467777" w:rsidRPr="00052BB4">
        <w:rPr>
          <w:rFonts w:ascii="Arial" w:hAnsi="Arial" w:cs="Arial"/>
          <w:sz w:val="24"/>
          <w:szCs w:val="24"/>
        </w:rPr>
        <w:t xml:space="preserve"> </w:t>
      </w:r>
      <w:r w:rsidR="00352DBF" w:rsidRPr="00052BB4">
        <w:rPr>
          <w:rFonts w:ascii="Arial" w:hAnsi="Arial" w:cs="Arial"/>
          <w:sz w:val="24"/>
          <w:szCs w:val="24"/>
        </w:rPr>
        <w:t>s</w:t>
      </w:r>
      <w:r w:rsidRPr="00052BB4">
        <w:rPr>
          <w:rFonts w:ascii="Arial" w:hAnsi="Arial" w:cs="Arial"/>
          <w:sz w:val="24"/>
          <w:szCs w:val="24"/>
        </w:rPr>
        <w:t>louží pro</w:t>
      </w:r>
      <w:r w:rsidR="00FC3033" w:rsidRPr="00052BB4">
        <w:rPr>
          <w:rFonts w:ascii="Arial" w:hAnsi="Arial" w:cs="Arial"/>
          <w:sz w:val="24"/>
          <w:szCs w:val="24"/>
        </w:rPr>
        <w:t xml:space="preserve"> případné </w:t>
      </w:r>
      <w:r w:rsidRPr="00052BB4">
        <w:rPr>
          <w:rFonts w:ascii="Arial" w:hAnsi="Arial" w:cs="Arial"/>
          <w:sz w:val="24"/>
          <w:szCs w:val="24"/>
        </w:rPr>
        <w:t>připojení výtahu</w:t>
      </w:r>
      <w:r w:rsidR="00352DBF" w:rsidRPr="00052BB4">
        <w:rPr>
          <w:rFonts w:ascii="Arial" w:hAnsi="Arial" w:cs="Arial"/>
          <w:sz w:val="24"/>
          <w:szCs w:val="24"/>
        </w:rPr>
        <w:t xml:space="preserve"> v budoucnu</w:t>
      </w:r>
    </w:p>
    <w:p w:rsidR="00057363" w:rsidRPr="00052BB4" w:rsidRDefault="00385B87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Připojení výtahu</w:t>
      </w:r>
      <w:r w:rsidR="00057363" w:rsidRPr="00052BB4">
        <w:rPr>
          <w:rFonts w:ascii="Arial" w:hAnsi="Arial" w:cs="Arial"/>
          <w:sz w:val="24"/>
          <w:szCs w:val="24"/>
        </w:rPr>
        <w:t xml:space="preserve"> musí být konzultován</w:t>
      </w:r>
      <w:r w:rsidRPr="00052BB4">
        <w:rPr>
          <w:rFonts w:ascii="Arial" w:hAnsi="Arial" w:cs="Arial"/>
          <w:sz w:val="24"/>
          <w:szCs w:val="24"/>
        </w:rPr>
        <w:t>o</w:t>
      </w:r>
      <w:r w:rsidR="004F497F" w:rsidRPr="00052BB4">
        <w:rPr>
          <w:rFonts w:ascii="Arial" w:hAnsi="Arial" w:cs="Arial"/>
          <w:sz w:val="24"/>
          <w:szCs w:val="24"/>
        </w:rPr>
        <w:t xml:space="preserve"> s konkrétním sp</w:t>
      </w:r>
      <w:r w:rsidRPr="00052BB4">
        <w:rPr>
          <w:rFonts w:ascii="Arial" w:hAnsi="Arial" w:cs="Arial"/>
          <w:sz w:val="24"/>
          <w:szCs w:val="24"/>
        </w:rPr>
        <w:t>rávcem</w:t>
      </w:r>
      <w:r w:rsidR="00523BB0" w:rsidRPr="00052BB4">
        <w:rPr>
          <w:rFonts w:ascii="Arial" w:hAnsi="Arial" w:cs="Arial"/>
          <w:sz w:val="24"/>
          <w:szCs w:val="24"/>
        </w:rPr>
        <w:t>/dodavatelem</w:t>
      </w:r>
      <w:r w:rsidRPr="00052BB4">
        <w:rPr>
          <w:rFonts w:ascii="Arial" w:hAnsi="Arial" w:cs="Arial"/>
          <w:sz w:val="24"/>
          <w:szCs w:val="24"/>
        </w:rPr>
        <w:t xml:space="preserve"> výtahu</w:t>
      </w:r>
      <w:r w:rsidR="00057363" w:rsidRPr="00052BB4">
        <w:rPr>
          <w:rFonts w:ascii="Arial" w:hAnsi="Arial" w:cs="Arial"/>
          <w:sz w:val="24"/>
          <w:szCs w:val="24"/>
        </w:rPr>
        <w:t xml:space="preserve"> a všech</w:t>
      </w:r>
      <w:r w:rsidR="00523BB0" w:rsidRPr="00052BB4">
        <w:rPr>
          <w:rFonts w:ascii="Arial" w:hAnsi="Arial" w:cs="Arial"/>
          <w:sz w:val="24"/>
          <w:szCs w:val="24"/>
        </w:rPr>
        <w:t xml:space="preserve">ny potřebné podmínky </w:t>
      </w:r>
      <w:r w:rsidR="004F497F" w:rsidRPr="00052BB4">
        <w:rPr>
          <w:rFonts w:ascii="Arial" w:hAnsi="Arial" w:cs="Arial"/>
          <w:sz w:val="24"/>
          <w:szCs w:val="24"/>
        </w:rPr>
        <w:t>dodavatele</w:t>
      </w:r>
      <w:r w:rsidR="00523BB0" w:rsidRPr="00052BB4">
        <w:rPr>
          <w:rFonts w:ascii="Arial" w:hAnsi="Arial" w:cs="Arial"/>
          <w:sz w:val="24"/>
          <w:szCs w:val="24"/>
        </w:rPr>
        <w:t xml:space="preserve">/správce </w:t>
      </w:r>
      <w:r w:rsidR="00057363" w:rsidRPr="00052BB4">
        <w:rPr>
          <w:rFonts w:ascii="Arial" w:hAnsi="Arial" w:cs="Arial"/>
          <w:sz w:val="24"/>
          <w:szCs w:val="24"/>
        </w:rPr>
        <w:t>musí rozvaděč výtahu, případně rozvaděč režie, splňovat</w:t>
      </w:r>
    </w:p>
    <w:p w:rsidR="00385B87" w:rsidRPr="00052BB4" w:rsidRDefault="00385B87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</w:t>
      </w:r>
      <w:r w:rsidR="00946AB7" w:rsidRPr="00052BB4">
        <w:rPr>
          <w:rFonts w:ascii="Arial" w:hAnsi="Arial" w:cs="Arial"/>
          <w:sz w:val="24"/>
          <w:szCs w:val="24"/>
        </w:rPr>
        <w:t xml:space="preserve">R REŽIE </w:t>
      </w:r>
      <w:r w:rsidRPr="00052BB4">
        <w:rPr>
          <w:rFonts w:ascii="Arial" w:hAnsi="Arial" w:cs="Arial"/>
          <w:sz w:val="24"/>
          <w:szCs w:val="24"/>
        </w:rPr>
        <w:t xml:space="preserve">obsahuje jištění a </w:t>
      </w:r>
      <w:proofErr w:type="spellStart"/>
      <w:r w:rsidRPr="00052BB4">
        <w:rPr>
          <w:rFonts w:ascii="Arial" w:hAnsi="Arial" w:cs="Arial"/>
          <w:sz w:val="24"/>
          <w:szCs w:val="24"/>
        </w:rPr>
        <w:t>prosvorkování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domovního telefonu</w:t>
      </w:r>
      <w:r w:rsidR="00282256" w:rsidRPr="00052BB4">
        <w:rPr>
          <w:rFonts w:ascii="Arial" w:hAnsi="Arial" w:cs="Arial"/>
          <w:sz w:val="24"/>
          <w:szCs w:val="24"/>
        </w:rPr>
        <w:t>, včetně osazení napaječe</w:t>
      </w:r>
      <w:r w:rsidR="004F497F" w:rsidRPr="00052BB4">
        <w:rPr>
          <w:rFonts w:ascii="Arial" w:hAnsi="Arial" w:cs="Arial"/>
          <w:sz w:val="24"/>
          <w:szCs w:val="24"/>
        </w:rPr>
        <w:t xml:space="preserve"> pro technologi</w:t>
      </w:r>
      <w:r w:rsidR="00B7133B" w:rsidRPr="00052BB4">
        <w:rPr>
          <w:rFonts w:ascii="Arial" w:hAnsi="Arial" w:cs="Arial"/>
          <w:sz w:val="24"/>
          <w:szCs w:val="24"/>
        </w:rPr>
        <w:t>i</w:t>
      </w:r>
      <w:r w:rsidR="00467777" w:rsidRPr="00052BB4">
        <w:rPr>
          <w:rFonts w:ascii="Arial" w:hAnsi="Arial" w:cs="Arial"/>
          <w:sz w:val="24"/>
          <w:szCs w:val="24"/>
        </w:rPr>
        <w:t xml:space="preserve"> </w:t>
      </w:r>
      <w:r w:rsidR="00406F33" w:rsidRPr="00052BB4">
        <w:rPr>
          <w:rFonts w:ascii="Arial" w:hAnsi="Arial" w:cs="Arial"/>
          <w:sz w:val="24"/>
          <w:szCs w:val="24"/>
        </w:rPr>
        <w:t>s</w:t>
      </w:r>
      <w:r w:rsidR="00467777" w:rsidRPr="00052BB4">
        <w:rPr>
          <w:rFonts w:ascii="Arial" w:hAnsi="Arial" w:cs="Arial"/>
          <w:sz w:val="24"/>
          <w:szCs w:val="24"/>
        </w:rPr>
        <w:t xml:space="preserve"> jeho </w:t>
      </w:r>
      <w:r w:rsidR="00406F33" w:rsidRPr="00052BB4">
        <w:rPr>
          <w:rFonts w:ascii="Arial" w:hAnsi="Arial" w:cs="Arial"/>
          <w:sz w:val="24"/>
          <w:szCs w:val="24"/>
        </w:rPr>
        <w:t>jištěním</w:t>
      </w:r>
    </w:p>
    <w:p w:rsidR="00282256" w:rsidRPr="00052BB4" w:rsidRDefault="00282256" w:rsidP="00B20F6C">
      <w:pPr>
        <w:pStyle w:val="Odstavecseseznamem"/>
        <w:spacing w:line="360" w:lineRule="auto"/>
        <w:ind w:left="1069"/>
        <w:rPr>
          <w:rFonts w:ascii="Arial" w:hAnsi="Arial" w:cs="Arial"/>
          <w:sz w:val="24"/>
          <w:szCs w:val="24"/>
        </w:rPr>
      </w:pPr>
    </w:p>
    <w:p w:rsidR="0093739D" w:rsidRPr="00052BB4" w:rsidRDefault="0093739D" w:rsidP="00B20F6C">
      <w:pPr>
        <w:pStyle w:val="Odstavecseseznamem"/>
        <w:spacing w:line="360" w:lineRule="auto"/>
        <w:ind w:left="1069"/>
        <w:rPr>
          <w:rFonts w:ascii="Arial" w:hAnsi="Arial" w:cs="Arial"/>
          <w:sz w:val="24"/>
          <w:szCs w:val="24"/>
        </w:rPr>
      </w:pPr>
    </w:p>
    <w:p w:rsidR="00701DA7" w:rsidRPr="00052BB4" w:rsidRDefault="00152D8D" w:rsidP="0093739D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2.1.14</w:t>
      </w:r>
      <w:proofErr w:type="gramEnd"/>
      <w:r w:rsidR="00DB60A6" w:rsidRPr="00052BB4">
        <w:rPr>
          <w:rFonts w:ascii="Arial" w:hAnsi="Arial" w:cs="Arial"/>
        </w:rPr>
        <w:t xml:space="preserve"> </w:t>
      </w:r>
      <w:r w:rsidR="00E249C0" w:rsidRPr="00052BB4">
        <w:rPr>
          <w:rFonts w:ascii="Arial" w:hAnsi="Arial" w:cs="Arial"/>
          <w:u w:val="single"/>
        </w:rPr>
        <w:t xml:space="preserve">Komunitní </w:t>
      </w:r>
      <w:proofErr w:type="spellStart"/>
      <w:r w:rsidR="00E249C0" w:rsidRPr="00052BB4">
        <w:rPr>
          <w:rFonts w:ascii="Arial" w:hAnsi="Arial" w:cs="Arial"/>
          <w:u w:val="single"/>
        </w:rPr>
        <w:t>elektrovoltaika</w:t>
      </w:r>
      <w:proofErr w:type="spellEnd"/>
    </w:p>
    <w:p w:rsidR="00E249C0" w:rsidRPr="00052BB4" w:rsidRDefault="00E249C0" w:rsidP="00B20F6C">
      <w:pPr>
        <w:spacing w:line="276" w:lineRule="auto"/>
        <w:ind w:firstLine="708"/>
        <w:rPr>
          <w:rFonts w:ascii="Arial" w:hAnsi="Arial" w:cs="Arial"/>
        </w:rPr>
      </w:pPr>
    </w:p>
    <w:p w:rsidR="00701DA7" w:rsidRPr="00052BB4" w:rsidRDefault="00701DA7" w:rsidP="0093739D">
      <w:pPr>
        <w:pStyle w:val="Odstavecseseznamem"/>
        <w:numPr>
          <w:ilvl w:val="0"/>
          <w:numId w:val="3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požadována</w:t>
      </w:r>
    </w:p>
    <w:p w:rsidR="00701DA7" w:rsidRPr="00052BB4" w:rsidRDefault="00701DA7" w:rsidP="0093739D">
      <w:pPr>
        <w:pStyle w:val="Odstavecseseznamem"/>
        <w:numPr>
          <w:ilvl w:val="0"/>
          <w:numId w:val="3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</w:t>
      </w:r>
      <w:r w:rsidR="002B4F71" w:rsidRPr="00052BB4">
        <w:rPr>
          <w:rFonts w:ascii="Arial" w:hAnsi="Arial" w:cs="Arial"/>
          <w:sz w:val="24"/>
          <w:szCs w:val="24"/>
        </w:rPr>
        <w:t>o</w:t>
      </w:r>
      <w:r w:rsidR="00467777" w:rsidRPr="00052BB4">
        <w:rPr>
          <w:rFonts w:ascii="Arial" w:hAnsi="Arial" w:cs="Arial"/>
          <w:sz w:val="24"/>
          <w:szCs w:val="24"/>
        </w:rPr>
        <w:t xml:space="preserve"> její přípravu </w:t>
      </w:r>
      <w:r w:rsidRPr="00052BB4">
        <w:rPr>
          <w:rFonts w:ascii="Arial" w:hAnsi="Arial" w:cs="Arial"/>
          <w:sz w:val="24"/>
          <w:szCs w:val="24"/>
        </w:rPr>
        <w:t>je</w:t>
      </w:r>
      <w:r w:rsidR="007D00F4">
        <w:rPr>
          <w:rFonts w:ascii="Arial" w:hAnsi="Arial" w:cs="Arial"/>
          <w:sz w:val="24"/>
          <w:szCs w:val="24"/>
        </w:rPr>
        <w:t xml:space="preserve"> navrženo</w:t>
      </w:r>
      <w:r w:rsidR="002B4F71" w:rsidRPr="00052BB4">
        <w:rPr>
          <w:rFonts w:ascii="Arial" w:hAnsi="Arial" w:cs="Arial"/>
          <w:sz w:val="24"/>
          <w:szCs w:val="24"/>
        </w:rPr>
        <w:t xml:space="preserve"> položit trubku mezi posledním podlažím</w:t>
      </w:r>
      <w:r w:rsidR="008F439F" w:rsidRPr="00052BB4">
        <w:rPr>
          <w:rFonts w:ascii="Arial" w:hAnsi="Arial" w:cs="Arial"/>
          <w:sz w:val="24"/>
          <w:szCs w:val="24"/>
        </w:rPr>
        <w:t xml:space="preserve"> a RE1</w:t>
      </w:r>
    </w:p>
    <w:p w:rsidR="00352DBF" w:rsidRPr="00052BB4" w:rsidRDefault="00352DBF" w:rsidP="0093739D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E249C0" w:rsidRPr="00052BB4" w:rsidRDefault="00E249C0" w:rsidP="0093739D">
      <w:pPr>
        <w:pStyle w:val="Odstavecseseznamem"/>
        <w:ind w:left="1020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>NUTNO PROJEDNAT S MAJITELEM OBJEKTU, DISTRIBUTOREM ELEKTŘINY A DODAVATEM FVE</w:t>
      </w:r>
    </w:p>
    <w:p w:rsidR="00E249C0" w:rsidRPr="00052BB4" w:rsidRDefault="00E249C0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B20F6C" w:rsidRPr="00052BB4" w:rsidRDefault="00B20F6C" w:rsidP="00B20F6C">
      <w:pPr>
        <w:pStyle w:val="Odstavecseseznamem"/>
        <w:ind w:left="1571"/>
        <w:rPr>
          <w:rFonts w:ascii="Arial" w:hAnsi="Arial" w:cs="Arial"/>
          <w:sz w:val="24"/>
          <w:szCs w:val="24"/>
          <w:u w:val="single"/>
        </w:rPr>
      </w:pPr>
    </w:p>
    <w:p w:rsidR="005F668B" w:rsidRPr="00052BB4" w:rsidRDefault="00961778" w:rsidP="0093739D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2.1.15</w:t>
      </w:r>
      <w:proofErr w:type="gramEnd"/>
      <w:r w:rsidR="00DB60A6" w:rsidRPr="00052BB4">
        <w:rPr>
          <w:rFonts w:ascii="Arial" w:hAnsi="Arial" w:cs="Arial"/>
        </w:rPr>
        <w:t xml:space="preserve"> </w:t>
      </w:r>
      <w:r w:rsidR="005F668B" w:rsidRPr="00052BB4">
        <w:rPr>
          <w:rFonts w:ascii="Arial" w:hAnsi="Arial" w:cs="Arial"/>
          <w:u w:val="single"/>
        </w:rPr>
        <w:t>Hlásiče požáru</w:t>
      </w:r>
    </w:p>
    <w:p w:rsidR="005F668B" w:rsidRPr="00052BB4" w:rsidRDefault="005F668B" w:rsidP="005F668B">
      <w:pPr>
        <w:pStyle w:val="Odstavecseseznamem"/>
        <w:ind w:left="1184"/>
        <w:rPr>
          <w:rFonts w:ascii="Arial" w:hAnsi="Arial" w:cs="Arial"/>
        </w:rPr>
      </w:pPr>
    </w:p>
    <w:p w:rsidR="005F668B" w:rsidRPr="00052BB4" w:rsidRDefault="005F668B" w:rsidP="0093739D">
      <w:pPr>
        <w:pStyle w:val="Odstavecseseznamem"/>
        <w:numPr>
          <w:ilvl w:val="0"/>
          <w:numId w:val="13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souladu s projektem PBŘ a ČSN 730848 9/2023 jsou uvažovány autonomní hlásiče s vlastním zdrojem, 1ks pro každou </w:t>
      </w:r>
      <w:proofErr w:type="spellStart"/>
      <w:r w:rsidRPr="00052BB4">
        <w:rPr>
          <w:rFonts w:ascii="Arial" w:hAnsi="Arial" w:cs="Arial"/>
          <w:sz w:val="24"/>
          <w:szCs w:val="24"/>
        </w:rPr>
        <w:t>bj</w:t>
      </w:r>
      <w:proofErr w:type="spellEnd"/>
      <w:r w:rsidRPr="00052BB4">
        <w:rPr>
          <w:rFonts w:ascii="Arial" w:hAnsi="Arial" w:cs="Arial"/>
          <w:sz w:val="24"/>
          <w:szCs w:val="24"/>
        </w:rPr>
        <w:t>, hlásiče budou umístěné v</w:t>
      </w:r>
      <w:r w:rsidR="00406F33" w:rsidRPr="00052BB4">
        <w:rPr>
          <w:rFonts w:ascii="Arial" w:hAnsi="Arial" w:cs="Arial"/>
          <w:sz w:val="24"/>
          <w:szCs w:val="24"/>
        </w:rPr>
        <w:t xml:space="preserve"> každé </w:t>
      </w:r>
      <w:r w:rsidRPr="00052BB4">
        <w:rPr>
          <w:rFonts w:ascii="Arial" w:hAnsi="Arial" w:cs="Arial"/>
          <w:sz w:val="24"/>
          <w:szCs w:val="24"/>
        </w:rPr>
        <w:t xml:space="preserve">jednotce </w:t>
      </w:r>
      <w:r w:rsidR="00E249C0" w:rsidRPr="00052BB4">
        <w:rPr>
          <w:rFonts w:ascii="Arial" w:hAnsi="Arial" w:cs="Arial"/>
          <w:sz w:val="24"/>
          <w:szCs w:val="24"/>
        </w:rPr>
        <w:t>za vstupními dveřmi do jednotky</w:t>
      </w:r>
    </w:p>
    <w:p w:rsidR="00DB0F71" w:rsidRPr="00052BB4" w:rsidRDefault="00DB0F71" w:rsidP="00DB0F71">
      <w:pPr>
        <w:rPr>
          <w:rFonts w:ascii="Arial" w:hAnsi="Arial" w:cs="Arial"/>
        </w:rPr>
      </w:pPr>
    </w:p>
    <w:p w:rsidR="00DB0F71" w:rsidRPr="00052BB4" w:rsidRDefault="00DB0F71" w:rsidP="00DB0F71">
      <w:pPr>
        <w:rPr>
          <w:rFonts w:ascii="Arial" w:hAnsi="Arial" w:cs="Arial"/>
        </w:rPr>
      </w:pPr>
    </w:p>
    <w:p w:rsidR="005F668B" w:rsidRPr="00052BB4" w:rsidRDefault="005F668B" w:rsidP="0093739D">
      <w:pPr>
        <w:ind w:left="1020"/>
        <w:rPr>
          <w:rFonts w:ascii="Arial" w:hAnsi="Arial" w:cs="Arial"/>
        </w:rPr>
      </w:pPr>
    </w:p>
    <w:p w:rsidR="00D96C9C" w:rsidRPr="00052BB4" w:rsidRDefault="00D96C9C" w:rsidP="00057363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057363" w:rsidRPr="00052BB4" w:rsidRDefault="00D90AD3" w:rsidP="00D90AD3">
      <w:pPr>
        <w:rPr>
          <w:rFonts w:ascii="Arial" w:hAnsi="Arial" w:cs="Arial"/>
        </w:rPr>
      </w:pPr>
      <w:r w:rsidRPr="00052BB4">
        <w:rPr>
          <w:rFonts w:ascii="Arial" w:hAnsi="Arial" w:cs="Arial"/>
        </w:rPr>
        <w:t>2.</w:t>
      </w:r>
      <w:r w:rsidR="007B4844" w:rsidRPr="00052BB4">
        <w:rPr>
          <w:rFonts w:ascii="Arial" w:hAnsi="Arial" w:cs="Arial"/>
        </w:rPr>
        <w:t>2</w:t>
      </w:r>
      <w:r w:rsidR="00057363" w:rsidRPr="00052BB4">
        <w:rPr>
          <w:rFonts w:ascii="Arial" w:hAnsi="Arial" w:cs="Arial"/>
        </w:rPr>
        <w:t xml:space="preserve"> SLABOPROUDÉ ROZVODY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93739D">
      <w:pPr>
        <w:ind w:left="-567" w:firstLine="708"/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2.2.1. </w:t>
      </w:r>
      <w:r w:rsidRPr="00052BB4">
        <w:rPr>
          <w:rFonts w:ascii="Arial" w:hAnsi="Arial" w:cs="Arial"/>
          <w:u w:val="single"/>
        </w:rPr>
        <w:t>Domácí telefon, zvonek ode dveří do bytu, vrátník</w:t>
      </w:r>
    </w:p>
    <w:p w:rsidR="00057363" w:rsidRPr="00052BB4" w:rsidRDefault="00057363" w:rsidP="00057363">
      <w:pPr>
        <w:ind w:firstLine="708"/>
        <w:rPr>
          <w:rFonts w:ascii="Arial" w:hAnsi="Arial" w:cs="Arial"/>
        </w:rPr>
      </w:pPr>
    </w:p>
    <w:p w:rsidR="001954B3" w:rsidRPr="00052BB4" w:rsidRDefault="00057363" w:rsidP="0093739D">
      <w:pPr>
        <w:pStyle w:val="Odstavecseseznamem"/>
        <w:numPr>
          <w:ilvl w:val="0"/>
          <w:numId w:val="2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U </w:t>
      </w:r>
      <w:r w:rsidR="00625B9B" w:rsidRPr="00052BB4">
        <w:rPr>
          <w:rFonts w:ascii="Arial" w:hAnsi="Arial" w:cs="Arial"/>
          <w:sz w:val="24"/>
          <w:szCs w:val="24"/>
        </w:rPr>
        <w:t>v</w:t>
      </w:r>
      <w:r w:rsidRPr="00052BB4">
        <w:rPr>
          <w:rFonts w:ascii="Arial" w:hAnsi="Arial" w:cs="Arial"/>
          <w:sz w:val="24"/>
          <w:szCs w:val="24"/>
        </w:rPr>
        <w:t>stupních dveří je navrženo zvonkové tablo pro spojení s jednotlivými byty</w:t>
      </w:r>
      <w:r w:rsidR="0088512C" w:rsidRPr="00052BB4">
        <w:rPr>
          <w:rFonts w:ascii="Arial" w:hAnsi="Arial" w:cs="Arial"/>
          <w:sz w:val="24"/>
          <w:szCs w:val="24"/>
        </w:rPr>
        <w:t xml:space="preserve"> i nebytovými jednotkami</w:t>
      </w:r>
      <w:r w:rsidRPr="00052BB4">
        <w:rPr>
          <w:rFonts w:ascii="Arial" w:hAnsi="Arial" w:cs="Arial"/>
          <w:sz w:val="24"/>
          <w:szCs w:val="24"/>
        </w:rPr>
        <w:t>, bude vybaveno čtečkou čipů a kamerou</w:t>
      </w:r>
      <w:r w:rsidR="00A71567" w:rsidRPr="00052BB4">
        <w:rPr>
          <w:rFonts w:ascii="Arial" w:hAnsi="Arial" w:cs="Arial"/>
          <w:sz w:val="24"/>
          <w:szCs w:val="24"/>
        </w:rPr>
        <w:t xml:space="preserve">, </w:t>
      </w:r>
      <w:r w:rsidR="00406F33" w:rsidRPr="00052BB4">
        <w:rPr>
          <w:rFonts w:ascii="Arial" w:hAnsi="Arial" w:cs="Arial"/>
          <w:sz w:val="24"/>
          <w:szCs w:val="24"/>
        </w:rPr>
        <w:t xml:space="preserve">a potřebným počtem tlačítek pro byty a </w:t>
      </w:r>
      <w:proofErr w:type="spellStart"/>
      <w:r w:rsidR="005E0DF5" w:rsidRPr="00052BB4">
        <w:rPr>
          <w:rFonts w:ascii="Arial" w:hAnsi="Arial" w:cs="Arial"/>
          <w:sz w:val="24"/>
          <w:szCs w:val="24"/>
        </w:rPr>
        <w:t>nebytovky</w:t>
      </w:r>
      <w:proofErr w:type="spellEnd"/>
    </w:p>
    <w:p w:rsidR="00406F33" w:rsidRPr="00052BB4" w:rsidRDefault="00057363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každé bytové jednotce je navržen domácí telefon, který bude zároveň sloužit </w:t>
      </w:r>
      <w:r w:rsidR="00CF2A22" w:rsidRPr="00052BB4">
        <w:rPr>
          <w:rFonts w:ascii="Arial" w:hAnsi="Arial" w:cs="Arial"/>
          <w:sz w:val="24"/>
          <w:szCs w:val="24"/>
        </w:rPr>
        <w:t>jako</w:t>
      </w:r>
      <w:r w:rsidRPr="00052BB4">
        <w:rPr>
          <w:rFonts w:ascii="Arial" w:hAnsi="Arial" w:cs="Arial"/>
          <w:sz w:val="24"/>
          <w:szCs w:val="24"/>
        </w:rPr>
        <w:t xml:space="preserve"> zvonek od </w:t>
      </w:r>
      <w:r w:rsidR="00406F33" w:rsidRPr="00052BB4">
        <w:rPr>
          <w:rFonts w:ascii="Arial" w:hAnsi="Arial" w:cs="Arial"/>
          <w:sz w:val="24"/>
          <w:szCs w:val="24"/>
        </w:rPr>
        <w:t>vstupu do bytu</w:t>
      </w:r>
    </w:p>
    <w:p w:rsidR="00057363" w:rsidRPr="00052BB4" w:rsidRDefault="002C7A68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Podle rozhodnutí </w:t>
      </w:r>
      <w:r w:rsidR="00057363" w:rsidRPr="00052BB4">
        <w:rPr>
          <w:rFonts w:ascii="Arial" w:hAnsi="Arial" w:cs="Arial"/>
          <w:sz w:val="24"/>
          <w:szCs w:val="24"/>
        </w:rPr>
        <w:t>majitele objekt</w:t>
      </w:r>
      <w:r w:rsidR="007B4844" w:rsidRPr="00052BB4">
        <w:rPr>
          <w:rFonts w:ascii="Arial" w:hAnsi="Arial" w:cs="Arial"/>
          <w:sz w:val="24"/>
          <w:szCs w:val="24"/>
        </w:rPr>
        <w:t xml:space="preserve">u </w:t>
      </w:r>
      <w:r w:rsidR="0088512C" w:rsidRPr="00052BB4">
        <w:rPr>
          <w:rFonts w:ascii="Arial" w:hAnsi="Arial" w:cs="Arial"/>
          <w:sz w:val="24"/>
          <w:szCs w:val="24"/>
        </w:rPr>
        <w:t>bude</w:t>
      </w:r>
      <w:r w:rsidR="007B4844" w:rsidRPr="00052BB4">
        <w:rPr>
          <w:rFonts w:ascii="Arial" w:hAnsi="Arial" w:cs="Arial"/>
          <w:sz w:val="24"/>
          <w:szCs w:val="24"/>
        </w:rPr>
        <w:t xml:space="preserve"> osazen </w:t>
      </w:r>
      <w:proofErr w:type="spellStart"/>
      <w:r w:rsidR="00467777" w:rsidRPr="00052BB4">
        <w:rPr>
          <w:rFonts w:ascii="Arial" w:hAnsi="Arial" w:cs="Arial"/>
          <w:sz w:val="24"/>
          <w:szCs w:val="24"/>
        </w:rPr>
        <w:t>audio</w:t>
      </w:r>
      <w:r w:rsidR="007B4844" w:rsidRPr="00052BB4">
        <w:rPr>
          <w:rFonts w:ascii="Arial" w:hAnsi="Arial" w:cs="Arial"/>
          <w:sz w:val="24"/>
          <w:szCs w:val="24"/>
        </w:rPr>
        <w:t>telefon</w:t>
      </w:r>
      <w:proofErr w:type="spellEnd"/>
      <w:r w:rsidR="007B4844" w:rsidRPr="00052BB4">
        <w:rPr>
          <w:rFonts w:ascii="Arial" w:hAnsi="Arial" w:cs="Arial"/>
          <w:sz w:val="24"/>
          <w:szCs w:val="24"/>
        </w:rPr>
        <w:t>,</w:t>
      </w:r>
    </w:p>
    <w:p w:rsidR="002C65A8" w:rsidRPr="00052BB4" w:rsidRDefault="00467777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video</w:t>
      </w:r>
      <w:r w:rsidR="0088512C" w:rsidRPr="00052BB4">
        <w:rPr>
          <w:rFonts w:ascii="Arial" w:hAnsi="Arial" w:cs="Arial"/>
          <w:sz w:val="24"/>
          <w:szCs w:val="24"/>
        </w:rPr>
        <w:t xml:space="preserve">telefon </w:t>
      </w:r>
      <w:r w:rsidR="002C65A8" w:rsidRPr="00052BB4">
        <w:rPr>
          <w:rFonts w:ascii="Arial" w:hAnsi="Arial" w:cs="Arial"/>
          <w:sz w:val="24"/>
          <w:szCs w:val="24"/>
        </w:rPr>
        <w:t xml:space="preserve">lze osadit kdykoli </w:t>
      </w:r>
      <w:r w:rsidR="008E01C8" w:rsidRPr="00052BB4">
        <w:rPr>
          <w:rFonts w:ascii="Arial" w:hAnsi="Arial" w:cs="Arial"/>
          <w:sz w:val="24"/>
          <w:szCs w:val="24"/>
        </w:rPr>
        <w:t>náhradně</w:t>
      </w:r>
      <w:r w:rsidR="002C65A8" w:rsidRPr="00052BB4">
        <w:rPr>
          <w:rFonts w:ascii="Arial" w:hAnsi="Arial" w:cs="Arial"/>
          <w:sz w:val="24"/>
          <w:szCs w:val="24"/>
        </w:rPr>
        <w:t>, bez úpravy kabeláže</w:t>
      </w:r>
    </w:p>
    <w:p w:rsidR="00057363" w:rsidRPr="00052BB4" w:rsidRDefault="00057363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Napájení domácích telefonů </w:t>
      </w:r>
      <w:r w:rsidR="00CF2A22" w:rsidRPr="00052BB4">
        <w:rPr>
          <w:rFonts w:ascii="Arial" w:hAnsi="Arial" w:cs="Arial"/>
          <w:sz w:val="24"/>
          <w:szCs w:val="24"/>
        </w:rPr>
        <w:t xml:space="preserve">je uvažováno </w:t>
      </w:r>
      <w:r w:rsidRPr="00052BB4">
        <w:rPr>
          <w:rFonts w:ascii="Arial" w:hAnsi="Arial" w:cs="Arial"/>
          <w:sz w:val="24"/>
          <w:szCs w:val="24"/>
        </w:rPr>
        <w:t xml:space="preserve">z rozvaděče režie </w:t>
      </w:r>
    </w:p>
    <w:p w:rsidR="000259D2" w:rsidRPr="00052BB4" w:rsidRDefault="000259D2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Bližší ve výkazu výměr</w:t>
      </w:r>
    </w:p>
    <w:p w:rsidR="00D96C9C" w:rsidRPr="00052BB4" w:rsidRDefault="00D96C9C" w:rsidP="0093739D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057363" w:rsidRPr="00052BB4" w:rsidRDefault="00057363" w:rsidP="0093739D">
      <w:pPr>
        <w:pStyle w:val="Odstavecseseznamem"/>
        <w:ind w:left="1020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>NUTNO KONZULTOVAT PŘED REALIZACÍ S MAJITELEM OBJEKTU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D51453" w:rsidRPr="00052BB4" w:rsidRDefault="00D51453" w:rsidP="00D51453">
      <w:pPr>
        <w:rPr>
          <w:rFonts w:ascii="Arial" w:hAnsi="Arial" w:cs="Arial"/>
        </w:rPr>
      </w:pPr>
    </w:p>
    <w:p w:rsidR="00467777" w:rsidRPr="00052BB4" w:rsidRDefault="00057363" w:rsidP="0093739D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 xml:space="preserve">2.2.2  </w:t>
      </w:r>
      <w:r w:rsidR="002014E0" w:rsidRPr="00052BB4">
        <w:rPr>
          <w:rFonts w:ascii="Arial" w:hAnsi="Arial" w:cs="Arial"/>
          <w:u w:val="single"/>
        </w:rPr>
        <w:t>Příjem</w:t>
      </w:r>
      <w:proofErr w:type="gramEnd"/>
      <w:r w:rsidR="003D0C32" w:rsidRPr="00052BB4">
        <w:rPr>
          <w:rFonts w:ascii="Arial" w:hAnsi="Arial" w:cs="Arial"/>
          <w:u w:val="single"/>
        </w:rPr>
        <w:t xml:space="preserve"> pozemního</w:t>
      </w:r>
      <w:r w:rsidR="002014E0" w:rsidRPr="00052BB4">
        <w:rPr>
          <w:rFonts w:ascii="Arial" w:hAnsi="Arial" w:cs="Arial"/>
          <w:u w:val="single"/>
        </w:rPr>
        <w:t xml:space="preserve"> televizního signálu </w:t>
      </w:r>
    </w:p>
    <w:p w:rsidR="00467777" w:rsidRPr="00052BB4" w:rsidRDefault="00467777" w:rsidP="0093739D">
      <w:pPr>
        <w:rPr>
          <w:rFonts w:ascii="Arial" w:hAnsi="Arial" w:cs="Arial"/>
          <w:u w:val="single"/>
        </w:rPr>
      </w:pPr>
    </w:p>
    <w:p w:rsidR="00C46E18" w:rsidRPr="00052BB4" w:rsidRDefault="00C46E18" w:rsidP="0093739D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obsazeno</w:t>
      </w:r>
    </w:p>
    <w:p w:rsidR="002014E0" w:rsidRPr="00052BB4" w:rsidRDefault="00C46E18" w:rsidP="0093739D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</w:t>
      </w:r>
      <w:r w:rsidR="002014E0" w:rsidRPr="00052BB4">
        <w:rPr>
          <w:rFonts w:ascii="Arial" w:hAnsi="Arial" w:cs="Arial"/>
          <w:sz w:val="24"/>
          <w:szCs w:val="24"/>
        </w:rPr>
        <w:t>iz článek 2.2.4</w:t>
      </w:r>
    </w:p>
    <w:p w:rsidR="002014E0" w:rsidRPr="00052BB4" w:rsidRDefault="002014E0" w:rsidP="00057363">
      <w:pPr>
        <w:ind w:left="708"/>
        <w:rPr>
          <w:rFonts w:ascii="Arial" w:hAnsi="Arial" w:cs="Arial"/>
        </w:rPr>
      </w:pPr>
    </w:p>
    <w:p w:rsidR="00761146" w:rsidRPr="00052BB4" w:rsidRDefault="00761146" w:rsidP="00DC1356">
      <w:pPr>
        <w:pStyle w:val="Odstavecseseznamem"/>
        <w:ind w:left="1428"/>
        <w:rPr>
          <w:rFonts w:ascii="Arial" w:hAnsi="Arial" w:cs="Arial"/>
          <w:b/>
          <w:sz w:val="28"/>
          <w:szCs w:val="28"/>
        </w:rPr>
      </w:pPr>
    </w:p>
    <w:p w:rsidR="00057363" w:rsidRPr="00052BB4" w:rsidRDefault="00057363" w:rsidP="0093739D">
      <w:pPr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2.2.3. </w:t>
      </w:r>
      <w:r w:rsidRPr="00052BB4">
        <w:rPr>
          <w:rFonts w:ascii="Arial" w:hAnsi="Arial" w:cs="Arial"/>
          <w:u w:val="single"/>
        </w:rPr>
        <w:t>Datové rozvody</w:t>
      </w:r>
    </w:p>
    <w:p w:rsidR="00C46E18" w:rsidRPr="00052BB4" w:rsidRDefault="00C46E18" w:rsidP="0093739D">
      <w:pPr>
        <w:rPr>
          <w:rFonts w:ascii="Arial" w:hAnsi="Arial" w:cs="Arial"/>
          <w:u w:val="single"/>
        </w:rPr>
      </w:pPr>
    </w:p>
    <w:p w:rsidR="00C46E18" w:rsidRPr="00052BB4" w:rsidRDefault="00C46E18" w:rsidP="00C46E18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2"/>
          <w:szCs w:val="22"/>
        </w:rPr>
      </w:pPr>
      <w:r w:rsidRPr="00052BB4">
        <w:rPr>
          <w:rFonts w:ascii="Arial" w:hAnsi="Arial" w:cs="Arial"/>
          <w:sz w:val="22"/>
          <w:szCs w:val="22"/>
        </w:rPr>
        <w:t>není obsazeno</w:t>
      </w:r>
    </w:p>
    <w:p w:rsidR="00B82A01" w:rsidRPr="00052BB4" w:rsidRDefault="005E0DF5" w:rsidP="008B4837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2"/>
          <w:szCs w:val="22"/>
        </w:rPr>
      </w:pPr>
      <w:r w:rsidRPr="00052BB4">
        <w:rPr>
          <w:rFonts w:ascii="Arial" w:hAnsi="Arial" w:cs="Arial"/>
          <w:sz w:val="22"/>
          <w:szCs w:val="22"/>
        </w:rPr>
        <w:t xml:space="preserve">Viz </w:t>
      </w:r>
      <w:r w:rsidR="00B82A01" w:rsidRPr="00052BB4">
        <w:rPr>
          <w:rFonts w:ascii="Arial" w:hAnsi="Arial" w:cs="Arial"/>
          <w:sz w:val="22"/>
          <w:szCs w:val="22"/>
        </w:rPr>
        <w:t>článek 2.2.</w:t>
      </w:r>
      <w:r w:rsidR="000955CE" w:rsidRPr="00052BB4">
        <w:rPr>
          <w:rFonts w:ascii="Arial" w:hAnsi="Arial" w:cs="Arial"/>
          <w:sz w:val="22"/>
          <w:szCs w:val="22"/>
        </w:rPr>
        <w:t>4</w:t>
      </w:r>
    </w:p>
    <w:p w:rsidR="0074593C" w:rsidRPr="00052BB4" w:rsidRDefault="0074593C" w:rsidP="00057363">
      <w:pPr>
        <w:ind w:firstLine="708"/>
        <w:rPr>
          <w:rFonts w:ascii="Arial" w:hAnsi="Arial" w:cs="Arial"/>
        </w:rPr>
      </w:pPr>
    </w:p>
    <w:p w:rsidR="0074593C" w:rsidRPr="00052BB4" w:rsidRDefault="0074593C" w:rsidP="00057363">
      <w:pPr>
        <w:ind w:firstLine="708"/>
        <w:rPr>
          <w:rFonts w:ascii="Arial" w:hAnsi="Arial" w:cs="Arial"/>
        </w:rPr>
      </w:pPr>
    </w:p>
    <w:p w:rsidR="00057363" w:rsidRPr="00052BB4" w:rsidRDefault="00057363" w:rsidP="008B4837">
      <w:pPr>
        <w:ind w:left="-680" w:firstLine="708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2.2.4. </w:t>
      </w:r>
      <w:r w:rsidR="002014E0" w:rsidRPr="00052BB4">
        <w:rPr>
          <w:rFonts w:ascii="Arial" w:hAnsi="Arial" w:cs="Arial"/>
          <w:u w:val="single"/>
        </w:rPr>
        <w:t xml:space="preserve">Optický kabel </w:t>
      </w:r>
    </w:p>
    <w:p w:rsidR="002014E0" w:rsidRPr="00052BB4" w:rsidRDefault="002014E0" w:rsidP="00E6182B">
      <w:pPr>
        <w:ind w:left="1474" w:firstLine="708"/>
        <w:rPr>
          <w:rFonts w:ascii="Arial" w:hAnsi="Arial" w:cs="Arial"/>
          <w:u w:val="single"/>
        </w:rPr>
      </w:pPr>
    </w:p>
    <w:p w:rsidR="003D0C32" w:rsidRPr="00052BB4" w:rsidRDefault="00467777" w:rsidP="008B4837">
      <w:pPr>
        <w:pStyle w:val="Odstavecseseznamem"/>
        <w:numPr>
          <w:ilvl w:val="0"/>
          <w:numId w:val="22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</w:t>
      </w:r>
      <w:r w:rsidR="00C46E18" w:rsidRPr="00052BB4">
        <w:rPr>
          <w:rFonts w:ascii="Arial" w:hAnsi="Arial" w:cs="Arial"/>
          <w:sz w:val="24"/>
          <w:szCs w:val="24"/>
        </w:rPr>
        <w:t>d</w:t>
      </w:r>
      <w:r w:rsidRPr="00052BB4">
        <w:rPr>
          <w:rFonts w:ascii="Arial" w:hAnsi="Arial" w:cs="Arial"/>
          <w:sz w:val="24"/>
          <w:szCs w:val="24"/>
        </w:rPr>
        <w:t>ován v rámci tohoto projektu</w:t>
      </w:r>
    </w:p>
    <w:p w:rsidR="002014E0" w:rsidRPr="00052BB4" w:rsidRDefault="002014E0" w:rsidP="00057363">
      <w:pPr>
        <w:ind w:firstLine="708"/>
        <w:rPr>
          <w:rFonts w:ascii="Arial" w:hAnsi="Arial" w:cs="Arial"/>
          <w:u w:val="single"/>
        </w:rPr>
      </w:pPr>
    </w:p>
    <w:p w:rsidR="0074593C" w:rsidRPr="00052BB4" w:rsidRDefault="0074593C" w:rsidP="00057363">
      <w:pPr>
        <w:ind w:firstLine="708"/>
        <w:rPr>
          <w:rFonts w:ascii="Arial" w:hAnsi="Arial" w:cs="Arial"/>
          <w:u w:val="single"/>
        </w:rPr>
      </w:pPr>
    </w:p>
    <w:p w:rsidR="00057363" w:rsidRPr="00052BB4" w:rsidRDefault="00057363" w:rsidP="008B4837">
      <w:pPr>
        <w:ind w:left="113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2.2.5. </w:t>
      </w:r>
      <w:r w:rsidRPr="00052BB4">
        <w:rPr>
          <w:rFonts w:ascii="Arial" w:hAnsi="Arial" w:cs="Arial"/>
          <w:u w:val="single"/>
        </w:rPr>
        <w:t xml:space="preserve">Kamerový systém </w:t>
      </w:r>
    </w:p>
    <w:p w:rsidR="00057363" w:rsidRPr="00052BB4" w:rsidRDefault="00057363" w:rsidP="00057363">
      <w:pPr>
        <w:ind w:left="708"/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</w:p>
    <w:p w:rsidR="00596A3F" w:rsidRPr="00052BB4" w:rsidRDefault="00625B9B" w:rsidP="008B4837">
      <w:pPr>
        <w:pStyle w:val="Odstavecseseznamem"/>
        <w:numPr>
          <w:ilvl w:val="0"/>
          <w:numId w:val="18"/>
        </w:numPr>
        <w:ind w:left="1154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požadován</w:t>
      </w:r>
    </w:p>
    <w:p w:rsidR="00265BB1" w:rsidRPr="00052BB4" w:rsidRDefault="00265BB1" w:rsidP="00265BB1">
      <w:pPr>
        <w:rPr>
          <w:rFonts w:ascii="Arial" w:hAnsi="Arial" w:cs="Arial"/>
        </w:rPr>
      </w:pPr>
    </w:p>
    <w:p w:rsidR="00265BB1" w:rsidRPr="00052BB4" w:rsidRDefault="008F439F" w:rsidP="00265BB1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 </w:t>
      </w:r>
    </w:p>
    <w:p w:rsidR="00265BB1" w:rsidRPr="00052BB4" w:rsidRDefault="00265BB1" w:rsidP="00E6182B">
      <w:pPr>
        <w:ind w:left="57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>2.2.6</w:t>
      </w:r>
      <w:r w:rsidR="00E344EB" w:rsidRPr="00052BB4">
        <w:rPr>
          <w:rFonts w:ascii="Arial" w:hAnsi="Arial" w:cs="Arial"/>
        </w:rPr>
        <w:t>.</w:t>
      </w:r>
      <w:r w:rsidR="008F439F" w:rsidRPr="00052BB4">
        <w:rPr>
          <w:rFonts w:ascii="Arial" w:hAnsi="Arial" w:cs="Arial"/>
        </w:rPr>
        <w:t xml:space="preserve"> </w:t>
      </w:r>
      <w:r w:rsidR="00E344EB" w:rsidRPr="00052BB4">
        <w:rPr>
          <w:rFonts w:ascii="Arial" w:hAnsi="Arial" w:cs="Arial"/>
          <w:u w:val="single"/>
        </w:rPr>
        <w:t>P</w:t>
      </w:r>
      <w:r w:rsidRPr="00052BB4">
        <w:rPr>
          <w:rFonts w:ascii="Arial" w:hAnsi="Arial" w:cs="Arial"/>
          <w:u w:val="single"/>
        </w:rPr>
        <w:t>o</w:t>
      </w:r>
      <w:r w:rsidR="00E64ED1" w:rsidRPr="00052BB4">
        <w:rPr>
          <w:rFonts w:ascii="Arial" w:hAnsi="Arial" w:cs="Arial"/>
          <w:u w:val="single"/>
        </w:rPr>
        <w:t>ž</w:t>
      </w:r>
      <w:r w:rsidRPr="00052BB4">
        <w:rPr>
          <w:rFonts w:ascii="Arial" w:hAnsi="Arial" w:cs="Arial"/>
          <w:u w:val="single"/>
        </w:rPr>
        <w:t>ární</w:t>
      </w:r>
      <w:r w:rsidR="008F439F" w:rsidRPr="00052BB4">
        <w:rPr>
          <w:rFonts w:ascii="Arial" w:hAnsi="Arial" w:cs="Arial"/>
          <w:u w:val="single"/>
        </w:rPr>
        <w:t xml:space="preserve"> </w:t>
      </w:r>
      <w:r w:rsidR="00E64ED1" w:rsidRPr="00052BB4">
        <w:rPr>
          <w:rFonts w:ascii="Arial" w:hAnsi="Arial" w:cs="Arial"/>
          <w:u w:val="single"/>
        </w:rPr>
        <w:t>ochrana</w:t>
      </w:r>
    </w:p>
    <w:p w:rsidR="00C20606" w:rsidRPr="00052BB4" w:rsidRDefault="00C20606" w:rsidP="00265BB1">
      <w:pPr>
        <w:rPr>
          <w:rFonts w:ascii="Arial" w:hAnsi="Arial" w:cs="Arial"/>
          <w:u w:val="single"/>
        </w:rPr>
      </w:pPr>
    </w:p>
    <w:p w:rsidR="00586919" w:rsidRPr="00052BB4" w:rsidRDefault="00586919" w:rsidP="008B4837">
      <w:pPr>
        <w:pStyle w:val="Odstavecseseznamem"/>
        <w:numPr>
          <w:ilvl w:val="0"/>
          <w:numId w:val="18"/>
        </w:numPr>
        <w:ind w:left="121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Není </w:t>
      </w:r>
      <w:r w:rsidR="0058106B" w:rsidRPr="00052BB4">
        <w:rPr>
          <w:rFonts w:ascii="Arial" w:hAnsi="Arial" w:cs="Arial"/>
          <w:sz w:val="24"/>
          <w:szCs w:val="24"/>
        </w:rPr>
        <w:t xml:space="preserve">ve veřejných prostorách domu </w:t>
      </w:r>
      <w:r w:rsidRPr="00052BB4">
        <w:rPr>
          <w:rFonts w:ascii="Arial" w:hAnsi="Arial" w:cs="Arial"/>
          <w:sz w:val="24"/>
          <w:szCs w:val="24"/>
        </w:rPr>
        <w:t>požadována</w:t>
      </w:r>
    </w:p>
    <w:p w:rsidR="00586919" w:rsidRPr="00052BB4" w:rsidRDefault="00586919" w:rsidP="00586919">
      <w:pPr>
        <w:rPr>
          <w:rFonts w:ascii="Arial" w:hAnsi="Arial" w:cs="Arial"/>
        </w:rPr>
      </w:pPr>
    </w:p>
    <w:p w:rsidR="00D60D8D" w:rsidRPr="00052BB4" w:rsidRDefault="00D60D8D" w:rsidP="00586919">
      <w:pPr>
        <w:rPr>
          <w:rFonts w:ascii="Arial" w:hAnsi="Arial" w:cs="Arial"/>
        </w:rPr>
      </w:pPr>
    </w:p>
    <w:p w:rsidR="00057363" w:rsidRPr="00052BB4" w:rsidRDefault="00DB6889" w:rsidP="00C46E18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2.2.7</w:t>
      </w:r>
      <w:r w:rsidR="004C64A6" w:rsidRPr="00052BB4">
        <w:rPr>
          <w:rFonts w:ascii="Arial" w:hAnsi="Arial" w:cs="Arial"/>
        </w:rPr>
        <w:t>.</w:t>
      </w:r>
      <w:r w:rsidR="001143EF" w:rsidRPr="00052BB4">
        <w:rPr>
          <w:rFonts w:ascii="Arial" w:hAnsi="Arial" w:cs="Arial"/>
          <w:u w:val="single"/>
        </w:rPr>
        <w:t>Stavební</w:t>
      </w:r>
      <w:proofErr w:type="gramEnd"/>
      <w:r w:rsidR="001143EF" w:rsidRPr="00052BB4">
        <w:rPr>
          <w:rFonts w:ascii="Arial" w:hAnsi="Arial" w:cs="Arial"/>
          <w:u w:val="single"/>
        </w:rPr>
        <w:t xml:space="preserve"> práce a s</w:t>
      </w:r>
      <w:r w:rsidR="00B17E3C" w:rsidRPr="00052BB4">
        <w:rPr>
          <w:rFonts w:ascii="Arial" w:hAnsi="Arial" w:cs="Arial"/>
          <w:u w:val="single"/>
        </w:rPr>
        <w:t>ádrokartonové konstrukce</w:t>
      </w:r>
    </w:p>
    <w:p w:rsidR="00B17E3C" w:rsidRPr="00052BB4" w:rsidRDefault="00B17E3C" w:rsidP="00B17E3C">
      <w:pPr>
        <w:ind w:left="708"/>
        <w:rPr>
          <w:rFonts w:ascii="Arial" w:hAnsi="Arial" w:cs="Arial"/>
        </w:rPr>
      </w:pPr>
    </w:p>
    <w:p w:rsidR="00DC1356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souladu s projektem PBŘ budou všechny rozvody a z</w:t>
      </w:r>
      <w:r w:rsidR="00EF3320" w:rsidRPr="00052BB4">
        <w:rPr>
          <w:rFonts w:ascii="Arial" w:hAnsi="Arial" w:cs="Arial"/>
          <w:sz w:val="24"/>
          <w:szCs w:val="24"/>
        </w:rPr>
        <w:t>a</w:t>
      </w:r>
      <w:r w:rsidRPr="00052BB4">
        <w:rPr>
          <w:rFonts w:ascii="Arial" w:hAnsi="Arial" w:cs="Arial"/>
          <w:sz w:val="24"/>
          <w:szCs w:val="24"/>
        </w:rPr>
        <w:t xml:space="preserve">řízení kryty </w:t>
      </w:r>
    </w:p>
    <w:p w:rsidR="00B17E3C" w:rsidRPr="00052BB4" w:rsidRDefault="00DC1356" w:rsidP="008B4837">
      <w:pPr>
        <w:pStyle w:val="Odstavecseseznamem"/>
        <w:ind w:left="1191"/>
        <w:rPr>
          <w:rFonts w:ascii="Arial" w:hAnsi="Arial" w:cs="Arial"/>
          <w:sz w:val="24"/>
          <w:szCs w:val="24"/>
        </w:rPr>
      </w:pPr>
      <w:proofErr w:type="gramStart"/>
      <w:r w:rsidRPr="00052BB4">
        <w:rPr>
          <w:rFonts w:ascii="Arial" w:hAnsi="Arial" w:cs="Arial"/>
          <w:sz w:val="24"/>
          <w:szCs w:val="24"/>
        </w:rPr>
        <w:t>omítkou,  v</w:t>
      </w:r>
      <w:r w:rsidR="0074593C" w:rsidRPr="00052BB4">
        <w:rPr>
          <w:rFonts w:ascii="Arial" w:hAnsi="Arial" w:cs="Arial"/>
          <w:sz w:val="24"/>
          <w:szCs w:val="24"/>
        </w:rPr>
        <w:t> </w:t>
      </w:r>
      <w:r w:rsidR="000D29E6" w:rsidRPr="00052BB4">
        <w:rPr>
          <w:rFonts w:ascii="Arial" w:hAnsi="Arial" w:cs="Arial"/>
          <w:sz w:val="24"/>
          <w:szCs w:val="24"/>
        </w:rPr>
        <w:t>nutných</w:t>
      </w:r>
      <w:proofErr w:type="gramEnd"/>
      <w:r w:rsidR="0074593C" w:rsidRPr="00052BB4">
        <w:rPr>
          <w:rFonts w:ascii="Arial" w:hAnsi="Arial" w:cs="Arial"/>
          <w:sz w:val="24"/>
          <w:szCs w:val="24"/>
        </w:rPr>
        <w:t xml:space="preserve"> a projednaných </w:t>
      </w:r>
      <w:r w:rsidR="000D29E6" w:rsidRPr="00052BB4">
        <w:rPr>
          <w:rFonts w:ascii="Arial" w:hAnsi="Arial" w:cs="Arial"/>
          <w:sz w:val="24"/>
          <w:szCs w:val="24"/>
        </w:rPr>
        <w:t>případech</w:t>
      </w:r>
      <w:r w:rsidR="00671306" w:rsidRPr="00052BB4">
        <w:rPr>
          <w:rFonts w:ascii="Arial" w:hAnsi="Arial" w:cs="Arial"/>
          <w:sz w:val="24"/>
          <w:szCs w:val="24"/>
        </w:rPr>
        <w:t xml:space="preserve"> </w:t>
      </w:r>
      <w:r w:rsidR="00B17E3C" w:rsidRPr="00052BB4">
        <w:rPr>
          <w:rFonts w:ascii="Arial" w:hAnsi="Arial" w:cs="Arial"/>
          <w:sz w:val="24"/>
          <w:szCs w:val="24"/>
        </w:rPr>
        <w:t>SDK konstrukcí</w:t>
      </w:r>
      <w:r w:rsidR="00A71567" w:rsidRPr="00052BB4">
        <w:rPr>
          <w:rFonts w:ascii="Arial" w:hAnsi="Arial" w:cs="Arial"/>
          <w:sz w:val="24"/>
          <w:szCs w:val="24"/>
        </w:rPr>
        <w:t xml:space="preserve"> podle předepsaných požadavku na ni kladených</w:t>
      </w:r>
    </w:p>
    <w:p w:rsidR="00B17E3C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Detailní určení konstrukcí je obsahem přílohy TZ</w:t>
      </w:r>
    </w:p>
    <w:p w:rsidR="00B17E3C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 závěr prací bude celý objekt vymalován, předepsané typy malby jsou </w:t>
      </w:r>
      <w:r w:rsidR="003B7B62" w:rsidRPr="00052BB4">
        <w:rPr>
          <w:rFonts w:ascii="Arial" w:hAnsi="Arial" w:cs="Arial"/>
          <w:sz w:val="24"/>
          <w:szCs w:val="24"/>
        </w:rPr>
        <w:t xml:space="preserve">také </w:t>
      </w:r>
      <w:r w:rsidRPr="00052BB4">
        <w:rPr>
          <w:rFonts w:ascii="Arial" w:hAnsi="Arial" w:cs="Arial"/>
          <w:sz w:val="24"/>
          <w:szCs w:val="24"/>
        </w:rPr>
        <w:t>obs</w:t>
      </w:r>
      <w:r w:rsidR="00EF3320" w:rsidRPr="00052BB4">
        <w:rPr>
          <w:rFonts w:ascii="Arial" w:hAnsi="Arial" w:cs="Arial"/>
          <w:sz w:val="24"/>
          <w:szCs w:val="24"/>
        </w:rPr>
        <w:t>a</w:t>
      </w:r>
      <w:r w:rsidRPr="00052BB4">
        <w:rPr>
          <w:rFonts w:ascii="Arial" w:hAnsi="Arial" w:cs="Arial"/>
          <w:sz w:val="24"/>
          <w:szCs w:val="24"/>
        </w:rPr>
        <w:t>hem Výkazu výměr</w:t>
      </w:r>
    </w:p>
    <w:p w:rsidR="001954B3" w:rsidRPr="00052BB4" w:rsidRDefault="001954B3" w:rsidP="00057363">
      <w:pPr>
        <w:rPr>
          <w:rFonts w:ascii="Arial" w:hAnsi="Arial" w:cs="Arial"/>
        </w:rPr>
      </w:pPr>
    </w:p>
    <w:p w:rsidR="007D00F4" w:rsidRPr="00052BB4" w:rsidRDefault="007D00F4" w:rsidP="00057363">
      <w:pPr>
        <w:rPr>
          <w:rFonts w:ascii="Arial" w:hAnsi="Arial" w:cs="Arial"/>
        </w:rPr>
      </w:pPr>
    </w:p>
    <w:p w:rsidR="008B4837" w:rsidRPr="00052BB4" w:rsidRDefault="008B4837" w:rsidP="00057363">
      <w:pPr>
        <w:rPr>
          <w:rFonts w:ascii="Arial" w:hAnsi="Arial" w:cs="Arial"/>
        </w:rPr>
      </w:pPr>
    </w:p>
    <w:p w:rsidR="00057363" w:rsidRPr="00052BB4" w:rsidRDefault="00D07A6C" w:rsidP="00D07A6C">
      <w:pPr>
        <w:pStyle w:val="Odstavecseseznamem"/>
        <w:ind w:left="525"/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3. </w:t>
      </w:r>
      <w:r w:rsidR="00B17E3C" w:rsidRPr="00052BB4">
        <w:rPr>
          <w:rFonts w:ascii="Arial" w:hAnsi="Arial" w:cs="Arial"/>
          <w:b/>
          <w:sz w:val="24"/>
          <w:szCs w:val="24"/>
        </w:rPr>
        <w:t>VÝ</w:t>
      </w:r>
      <w:r w:rsidR="000A1562" w:rsidRPr="00052BB4">
        <w:rPr>
          <w:rFonts w:ascii="Arial" w:hAnsi="Arial" w:cs="Arial"/>
          <w:b/>
          <w:sz w:val="24"/>
          <w:szCs w:val="24"/>
        </w:rPr>
        <w:t>KAZ</w:t>
      </w:r>
      <w:r w:rsidR="00B17E3C" w:rsidRPr="00052BB4">
        <w:rPr>
          <w:rFonts w:ascii="Arial" w:hAnsi="Arial" w:cs="Arial"/>
          <w:b/>
          <w:sz w:val="24"/>
          <w:szCs w:val="24"/>
        </w:rPr>
        <w:t xml:space="preserve"> VÝMĚR</w:t>
      </w:r>
    </w:p>
    <w:p w:rsidR="00F61F10" w:rsidRPr="00052BB4" w:rsidRDefault="00F61F10" w:rsidP="00F61F10">
      <w:pPr>
        <w:rPr>
          <w:rFonts w:ascii="Arial" w:hAnsi="Arial" w:cs="Arial"/>
          <w:b/>
        </w:rPr>
      </w:pPr>
    </w:p>
    <w:p w:rsidR="00F61F10" w:rsidRPr="00052BB4" w:rsidRDefault="00B17E3C" w:rsidP="00E6182B">
      <w:pPr>
        <w:pStyle w:val="Odstavecseseznamem"/>
        <w:numPr>
          <w:ilvl w:val="0"/>
          <w:numId w:val="49"/>
        </w:numPr>
        <w:ind w:left="1380"/>
        <w:rPr>
          <w:rFonts w:ascii="Arial" w:hAnsi="Arial" w:cs="Arial"/>
        </w:rPr>
      </w:pPr>
      <w:r w:rsidRPr="00052BB4">
        <w:rPr>
          <w:rFonts w:ascii="Arial" w:hAnsi="Arial" w:cs="Arial"/>
        </w:rPr>
        <w:t>Je samostatnou přílohou této TZ</w:t>
      </w:r>
    </w:p>
    <w:p w:rsidR="00F61F10" w:rsidRPr="00052BB4" w:rsidRDefault="00F61F10" w:rsidP="00F61F10">
      <w:pPr>
        <w:ind w:left="360"/>
        <w:rPr>
          <w:rFonts w:ascii="Arial" w:hAnsi="Arial" w:cs="Arial"/>
        </w:rPr>
      </w:pPr>
    </w:p>
    <w:p w:rsidR="001143EF" w:rsidRPr="00052BB4" w:rsidRDefault="001143EF" w:rsidP="00F61F10">
      <w:pPr>
        <w:ind w:left="360"/>
        <w:rPr>
          <w:rFonts w:ascii="Arial" w:hAnsi="Arial" w:cs="Arial"/>
        </w:rPr>
      </w:pPr>
    </w:p>
    <w:p w:rsidR="00961778" w:rsidRPr="00052BB4" w:rsidRDefault="00961778" w:rsidP="00F61F10">
      <w:pPr>
        <w:ind w:left="360"/>
        <w:rPr>
          <w:rFonts w:ascii="Arial" w:hAnsi="Arial" w:cs="Arial"/>
        </w:rPr>
      </w:pPr>
    </w:p>
    <w:p w:rsidR="00057363" w:rsidRPr="00052BB4" w:rsidRDefault="00D07A6C" w:rsidP="00D07A6C">
      <w:pPr>
        <w:pStyle w:val="Odstavecseseznamem"/>
        <w:ind w:left="525"/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4. </w:t>
      </w:r>
      <w:r w:rsidR="00057363" w:rsidRPr="00052BB4">
        <w:rPr>
          <w:rFonts w:ascii="Arial" w:hAnsi="Arial" w:cs="Arial"/>
          <w:b/>
          <w:sz w:val="24"/>
          <w:szCs w:val="24"/>
        </w:rPr>
        <w:t>ZÁVĚR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Veškeré práce musí být provedeny dle platných norem a předpisů organizace, která má platné oprávnění pro předmětnou činnost v souladu s §3 </w:t>
      </w:r>
      <w:proofErr w:type="spellStart"/>
      <w:r w:rsidRPr="00052BB4">
        <w:rPr>
          <w:rFonts w:ascii="Arial" w:hAnsi="Arial" w:cs="Arial"/>
          <w:sz w:val="24"/>
          <w:szCs w:val="24"/>
        </w:rPr>
        <w:t>písm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a) vyhlášky č. 20/1997Sb. Ve znění vyhlášky č. 553/1990 Sb. a později vydaných předpisů</w:t>
      </w:r>
    </w:p>
    <w:p w:rsidR="0009614B" w:rsidRPr="00052BB4" w:rsidRDefault="0009614B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Organizace musí mít oprávnění pracovat na neměřené část rozvodů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průběhu realizace stavby musí být dodrženy normy a předpisy týkající se bezpečnosti práce na elektrických zařízení, zejména ČSN 20110-1 ed3 – obsluha a práce na elektrických zařízení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Elektrická zařízení musí být provedena tak, aby byly dodrženy požadavky elektrické, mechanické dle ČSN </w:t>
      </w:r>
      <w:proofErr w:type="gramStart"/>
      <w:r w:rsidRPr="00052BB4">
        <w:rPr>
          <w:rFonts w:ascii="Arial" w:hAnsi="Arial" w:cs="Arial"/>
          <w:sz w:val="24"/>
          <w:szCs w:val="24"/>
        </w:rPr>
        <w:t>33 2000-1 e.2 a požadavky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ostatních platných předpisů a norem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Elektromontážní práce budou prováděny dle pracovních předpisů s dodržením bezpečnostních nařízení a správné montážní technologie</w:t>
      </w:r>
    </w:p>
    <w:p w:rsidR="001143EF" w:rsidRPr="00052BB4" w:rsidRDefault="001143EF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 ukončení montážních prací musí být provedena výchozí revize elektrického zařízení, která bude v písemném provedení předána stavebníkovi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Za provádění následných periodických revizí zodpovídá majitel objektu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D329D0" w:rsidRPr="00052BB4" w:rsidRDefault="00D329D0" w:rsidP="00057363">
      <w:pPr>
        <w:rPr>
          <w:rFonts w:ascii="Arial" w:hAnsi="Arial" w:cs="Arial"/>
        </w:rPr>
      </w:pPr>
    </w:p>
    <w:p w:rsidR="00D329D0" w:rsidRPr="00052BB4" w:rsidRDefault="00D329D0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>Tato technická zpráva má 1</w:t>
      </w:r>
      <w:r w:rsidR="005910A5" w:rsidRPr="00052BB4">
        <w:rPr>
          <w:rFonts w:ascii="Arial" w:hAnsi="Arial" w:cs="Arial"/>
        </w:rPr>
        <w:t>2</w:t>
      </w:r>
      <w:r w:rsidRPr="00052BB4">
        <w:rPr>
          <w:rFonts w:ascii="Arial" w:hAnsi="Arial" w:cs="Arial"/>
        </w:rPr>
        <w:t xml:space="preserve"> stran</w:t>
      </w:r>
      <w:r w:rsidR="00EF3320" w:rsidRPr="00052BB4">
        <w:rPr>
          <w:rFonts w:ascii="Arial" w:hAnsi="Arial" w:cs="Arial"/>
        </w:rPr>
        <w:t xml:space="preserve"> + příloh</w:t>
      </w:r>
      <w:r w:rsidR="00D07A6C" w:rsidRPr="00052BB4">
        <w:rPr>
          <w:rFonts w:ascii="Arial" w:hAnsi="Arial" w:cs="Arial"/>
        </w:rPr>
        <w:t>y</w:t>
      </w:r>
    </w:p>
    <w:p w:rsidR="00057363" w:rsidRPr="00052BB4" w:rsidRDefault="008E01C8" w:rsidP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>L</w:t>
      </w:r>
      <w:r w:rsidR="005A0FB4" w:rsidRPr="00052BB4">
        <w:rPr>
          <w:rFonts w:ascii="Arial" w:hAnsi="Arial" w:cs="Arial"/>
        </w:rPr>
        <w:t>istopad</w:t>
      </w:r>
      <w:r w:rsidRPr="00052BB4">
        <w:rPr>
          <w:rFonts w:ascii="Arial" w:hAnsi="Arial" w:cs="Arial"/>
        </w:rPr>
        <w:t xml:space="preserve"> </w:t>
      </w:r>
      <w:r w:rsidR="003B7B62" w:rsidRPr="00052BB4">
        <w:rPr>
          <w:rFonts w:ascii="Arial" w:hAnsi="Arial" w:cs="Arial"/>
        </w:rPr>
        <w:t>202</w:t>
      </w:r>
      <w:r w:rsidR="005A0FB4" w:rsidRPr="00052BB4">
        <w:rPr>
          <w:rFonts w:ascii="Arial" w:hAnsi="Arial" w:cs="Arial"/>
        </w:rPr>
        <w:t>5</w:t>
      </w:r>
    </w:p>
    <w:p w:rsidR="00577A2D" w:rsidRPr="00052BB4" w:rsidRDefault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Václavek Josef </w:t>
      </w:r>
      <w:proofErr w:type="spellStart"/>
      <w:r w:rsidRPr="00052BB4">
        <w:rPr>
          <w:rFonts w:ascii="Arial" w:hAnsi="Arial" w:cs="Arial"/>
        </w:rPr>
        <w:t>ing</w:t>
      </w:r>
      <w:proofErr w:type="spellEnd"/>
      <w:r w:rsidR="005A0FB4" w:rsidRPr="00052BB4">
        <w:rPr>
          <w:rFonts w:ascii="Arial" w:hAnsi="Arial" w:cs="Arial"/>
        </w:rPr>
        <w:t xml:space="preserve">, </w:t>
      </w:r>
    </w:p>
    <w:p w:rsidR="00671306" w:rsidRPr="004F54D9" w:rsidRDefault="00671306">
      <w:pPr>
        <w:rPr>
          <w:rFonts w:ascii="Arial" w:hAnsi="Arial" w:cs="Arial"/>
        </w:rPr>
      </w:pPr>
      <w:r w:rsidRPr="00052BB4">
        <w:rPr>
          <w:rFonts w:ascii="Arial" w:hAnsi="Arial" w:cs="Arial"/>
        </w:rPr>
        <w:t>Lukáš Jacko</w:t>
      </w:r>
    </w:p>
    <w:sectPr w:rsidR="00671306" w:rsidRPr="004F54D9" w:rsidSect="009829F9">
      <w:footerReference w:type="default" r:id="rId8"/>
      <w:pgSz w:w="11906" w:h="16838" w:code="9"/>
      <w:pgMar w:top="1417" w:right="1417" w:bottom="1417" w:left="141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FFA" w:rsidRDefault="00577FFA" w:rsidP="00566D0E">
      <w:r>
        <w:separator/>
      </w:r>
    </w:p>
  </w:endnote>
  <w:endnote w:type="continuationSeparator" w:id="0">
    <w:p w:rsidR="00577FFA" w:rsidRDefault="00577FFA" w:rsidP="0056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101626"/>
      <w:docPartObj>
        <w:docPartGallery w:val="Page Numbers (Bottom of Page)"/>
        <w:docPartUnique/>
      </w:docPartObj>
    </w:sdtPr>
    <w:sdtEndPr/>
    <w:sdtContent>
      <w:p w:rsidR="00EF3F23" w:rsidRDefault="00101E1A">
        <w:pPr>
          <w:pStyle w:val="Zpat"/>
          <w:jc w:val="center"/>
        </w:pPr>
        <w:r>
          <w:fldChar w:fldCharType="begin"/>
        </w:r>
        <w:r w:rsidR="00EF3F23">
          <w:instrText>PAGE   \* MERGEFORMAT</w:instrText>
        </w:r>
        <w:r>
          <w:fldChar w:fldCharType="separate"/>
        </w:r>
        <w:r w:rsidR="007D23AF">
          <w:rPr>
            <w:noProof/>
          </w:rPr>
          <w:t>12</w:t>
        </w:r>
        <w:r>
          <w:fldChar w:fldCharType="end"/>
        </w:r>
      </w:p>
    </w:sdtContent>
  </w:sdt>
  <w:p w:rsidR="00EF3F23" w:rsidRDefault="00EF3F2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FFA" w:rsidRDefault="00577FFA" w:rsidP="00566D0E">
      <w:r>
        <w:separator/>
      </w:r>
    </w:p>
  </w:footnote>
  <w:footnote w:type="continuationSeparator" w:id="0">
    <w:p w:rsidR="00577FFA" w:rsidRDefault="00577FFA" w:rsidP="0056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C5E69EA"/>
    <w:lvl w:ilvl="0">
      <w:start w:val="1"/>
      <w:numFmt w:val="none"/>
      <w:pStyle w:val="Nadpis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E19DC"/>
    <w:multiLevelType w:val="hybridMultilevel"/>
    <w:tmpl w:val="8160DD4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3127C63"/>
    <w:multiLevelType w:val="hybridMultilevel"/>
    <w:tmpl w:val="484CEEDE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05D55FFC"/>
    <w:multiLevelType w:val="multilevel"/>
    <w:tmpl w:val="1DC2F98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AE7D5E"/>
    <w:multiLevelType w:val="hybridMultilevel"/>
    <w:tmpl w:val="1292C8E6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73404B9"/>
    <w:multiLevelType w:val="hybridMultilevel"/>
    <w:tmpl w:val="89A295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774E1"/>
    <w:multiLevelType w:val="hybridMultilevel"/>
    <w:tmpl w:val="98FC9A12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DAF2A4B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8" w15:restartNumberingAfterBreak="0">
    <w:nsid w:val="0DC85FF1"/>
    <w:multiLevelType w:val="hybridMultilevel"/>
    <w:tmpl w:val="CEECD086"/>
    <w:lvl w:ilvl="0" w:tplc="0405000B">
      <w:start w:val="1"/>
      <w:numFmt w:val="bullet"/>
      <w:lvlText w:val=""/>
      <w:lvlJc w:val="left"/>
      <w:pPr>
        <w:ind w:left="154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9" w15:restartNumberingAfterBreak="0">
    <w:nsid w:val="0EC721AC"/>
    <w:multiLevelType w:val="hybridMultilevel"/>
    <w:tmpl w:val="EB5CA6EE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F043B0E"/>
    <w:multiLevelType w:val="hybridMultilevel"/>
    <w:tmpl w:val="E5C415E0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236648F"/>
    <w:multiLevelType w:val="hybridMultilevel"/>
    <w:tmpl w:val="2CCAD0F6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DB5B7A"/>
    <w:multiLevelType w:val="hybridMultilevel"/>
    <w:tmpl w:val="3CA62502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C5646D2"/>
    <w:multiLevelType w:val="multilevel"/>
    <w:tmpl w:val="A6A474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145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7272A1"/>
    <w:multiLevelType w:val="hybridMultilevel"/>
    <w:tmpl w:val="7688DD04"/>
    <w:lvl w:ilvl="0" w:tplc="0405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26FE0FDF"/>
    <w:multiLevelType w:val="hybridMultilevel"/>
    <w:tmpl w:val="1FE61806"/>
    <w:lvl w:ilvl="0" w:tplc="0405000B">
      <w:start w:val="1"/>
      <w:numFmt w:val="bullet"/>
      <w:lvlText w:val=""/>
      <w:lvlJc w:val="left"/>
      <w:pPr>
        <w:ind w:left="26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9B65A9B"/>
    <w:multiLevelType w:val="hybridMultilevel"/>
    <w:tmpl w:val="81E82CD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A537F4E"/>
    <w:multiLevelType w:val="hybridMultilevel"/>
    <w:tmpl w:val="F3ACAC30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C2704D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CDE6E04"/>
    <w:multiLevelType w:val="hybridMultilevel"/>
    <w:tmpl w:val="D646DC00"/>
    <w:lvl w:ilvl="0" w:tplc="0405000B">
      <w:start w:val="1"/>
      <w:numFmt w:val="bullet"/>
      <w:lvlText w:val=""/>
      <w:lvlJc w:val="left"/>
      <w:pPr>
        <w:ind w:left="112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0" w15:restartNumberingAfterBreak="0">
    <w:nsid w:val="2E8A27BB"/>
    <w:multiLevelType w:val="hybridMultilevel"/>
    <w:tmpl w:val="B4B4DE2A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2F06436"/>
    <w:multiLevelType w:val="hybridMultilevel"/>
    <w:tmpl w:val="8A322846"/>
    <w:lvl w:ilvl="0" w:tplc="040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8205A80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23" w15:restartNumberingAfterBreak="0">
    <w:nsid w:val="39E005D9"/>
    <w:multiLevelType w:val="hybridMultilevel"/>
    <w:tmpl w:val="0756AB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05C57"/>
    <w:multiLevelType w:val="multilevel"/>
    <w:tmpl w:val="8D8EEF7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5" w15:restartNumberingAfterBreak="0">
    <w:nsid w:val="3E53490A"/>
    <w:multiLevelType w:val="hybridMultilevel"/>
    <w:tmpl w:val="4A10ACB6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5E45F9"/>
    <w:multiLevelType w:val="hybridMultilevel"/>
    <w:tmpl w:val="5E567EB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5DE1877"/>
    <w:multiLevelType w:val="hybridMultilevel"/>
    <w:tmpl w:val="10166A4A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F2765A"/>
    <w:multiLevelType w:val="hybridMultilevel"/>
    <w:tmpl w:val="4DB0E412"/>
    <w:lvl w:ilvl="0" w:tplc="040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47CF1E05"/>
    <w:multiLevelType w:val="hybridMultilevel"/>
    <w:tmpl w:val="CF2A0F7A"/>
    <w:lvl w:ilvl="0" w:tplc="EAF6A344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B36C10"/>
    <w:multiLevelType w:val="hybridMultilevel"/>
    <w:tmpl w:val="E066533A"/>
    <w:lvl w:ilvl="0" w:tplc="0405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58FA357D"/>
    <w:multiLevelType w:val="hybridMultilevel"/>
    <w:tmpl w:val="CB3E938C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752242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33" w15:restartNumberingAfterBreak="0">
    <w:nsid w:val="5EB62632"/>
    <w:multiLevelType w:val="hybridMultilevel"/>
    <w:tmpl w:val="E9308D6C"/>
    <w:lvl w:ilvl="0" w:tplc="0405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4" w15:restartNumberingAfterBreak="0">
    <w:nsid w:val="60E041C3"/>
    <w:multiLevelType w:val="hybridMultilevel"/>
    <w:tmpl w:val="0E981C1E"/>
    <w:lvl w:ilvl="0" w:tplc="0405000B">
      <w:start w:val="1"/>
      <w:numFmt w:val="bullet"/>
      <w:lvlText w:val=""/>
      <w:lvlJc w:val="left"/>
      <w:pPr>
        <w:ind w:left="185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5" w15:restartNumberingAfterBreak="0">
    <w:nsid w:val="63295B4A"/>
    <w:multiLevelType w:val="multilevel"/>
    <w:tmpl w:val="E92860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36" w15:restartNumberingAfterBreak="0">
    <w:nsid w:val="63BF74A5"/>
    <w:multiLevelType w:val="hybridMultilevel"/>
    <w:tmpl w:val="4B66D92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3DF30B0"/>
    <w:multiLevelType w:val="multilevel"/>
    <w:tmpl w:val="02BA0ED6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832" w:hanging="6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76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00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6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424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656" w:hanging="1800"/>
      </w:pPr>
      <w:rPr>
        <w:rFonts w:hint="default"/>
        <w:u w:val="none"/>
      </w:rPr>
    </w:lvl>
  </w:abstractNum>
  <w:abstractNum w:abstractNumId="38" w15:restartNumberingAfterBreak="0">
    <w:nsid w:val="64E56FFA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39" w15:restartNumberingAfterBreak="0">
    <w:nsid w:val="66C56E22"/>
    <w:multiLevelType w:val="hybridMultilevel"/>
    <w:tmpl w:val="27ECE596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69B63892"/>
    <w:multiLevelType w:val="hybridMultilevel"/>
    <w:tmpl w:val="F19ECEB2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B4F0209"/>
    <w:multiLevelType w:val="hybridMultilevel"/>
    <w:tmpl w:val="72FA3C7C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1BF"/>
    <w:multiLevelType w:val="hybridMultilevel"/>
    <w:tmpl w:val="72489DB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F6B83"/>
    <w:multiLevelType w:val="multilevel"/>
    <w:tmpl w:val="B106C2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4" w15:restartNumberingAfterBreak="0">
    <w:nsid w:val="7381766D"/>
    <w:multiLevelType w:val="hybridMultilevel"/>
    <w:tmpl w:val="FFC6F37E"/>
    <w:lvl w:ilvl="0" w:tplc="040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5B166B4"/>
    <w:multiLevelType w:val="hybridMultilevel"/>
    <w:tmpl w:val="F47A8284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9871C5"/>
    <w:multiLevelType w:val="multilevel"/>
    <w:tmpl w:val="CD026DA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7" w15:restartNumberingAfterBreak="0">
    <w:nsid w:val="7BC335A7"/>
    <w:multiLevelType w:val="hybridMultilevel"/>
    <w:tmpl w:val="8D2EC77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CDA7A35"/>
    <w:multiLevelType w:val="hybridMultilevel"/>
    <w:tmpl w:val="2DE863AE"/>
    <w:lvl w:ilvl="0" w:tplc="040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3"/>
  </w:num>
  <w:num w:numId="5">
    <w:abstractNumId w:val="25"/>
  </w:num>
  <w:num w:numId="6">
    <w:abstractNumId w:val="48"/>
  </w:num>
  <w:num w:numId="7">
    <w:abstractNumId w:val="12"/>
  </w:num>
  <w:num w:numId="8">
    <w:abstractNumId w:val="43"/>
  </w:num>
  <w:num w:numId="9">
    <w:abstractNumId w:val="40"/>
  </w:num>
  <w:num w:numId="10">
    <w:abstractNumId w:val="17"/>
  </w:num>
  <w:num w:numId="11">
    <w:abstractNumId w:val="1"/>
  </w:num>
  <w:num w:numId="12">
    <w:abstractNumId w:val="27"/>
  </w:num>
  <w:num w:numId="13">
    <w:abstractNumId w:val="20"/>
  </w:num>
  <w:num w:numId="14">
    <w:abstractNumId w:val="37"/>
  </w:num>
  <w:num w:numId="15">
    <w:abstractNumId w:val="9"/>
  </w:num>
  <w:num w:numId="16">
    <w:abstractNumId w:val="11"/>
  </w:num>
  <w:num w:numId="17">
    <w:abstractNumId w:val="10"/>
  </w:num>
  <w:num w:numId="18">
    <w:abstractNumId w:val="41"/>
  </w:num>
  <w:num w:numId="19">
    <w:abstractNumId w:val="14"/>
  </w:num>
  <w:num w:numId="20">
    <w:abstractNumId w:val="31"/>
  </w:num>
  <w:num w:numId="21">
    <w:abstractNumId w:val="26"/>
  </w:num>
  <w:num w:numId="22">
    <w:abstractNumId w:val="39"/>
  </w:num>
  <w:num w:numId="23">
    <w:abstractNumId w:val="6"/>
  </w:num>
  <w:num w:numId="24">
    <w:abstractNumId w:val="24"/>
  </w:num>
  <w:num w:numId="25">
    <w:abstractNumId w:val="47"/>
  </w:num>
  <w:num w:numId="26">
    <w:abstractNumId w:val="16"/>
  </w:num>
  <w:num w:numId="27">
    <w:abstractNumId w:val="15"/>
  </w:num>
  <w:num w:numId="28">
    <w:abstractNumId w:val="4"/>
  </w:num>
  <w:num w:numId="29">
    <w:abstractNumId w:val="29"/>
  </w:num>
  <w:num w:numId="30">
    <w:abstractNumId w:val="33"/>
  </w:num>
  <w:num w:numId="31">
    <w:abstractNumId w:val="2"/>
  </w:num>
  <w:num w:numId="32">
    <w:abstractNumId w:val="21"/>
  </w:num>
  <w:num w:numId="33">
    <w:abstractNumId w:val="36"/>
  </w:num>
  <w:num w:numId="34">
    <w:abstractNumId w:val="45"/>
  </w:num>
  <w:num w:numId="35">
    <w:abstractNumId w:val="5"/>
  </w:num>
  <w:num w:numId="36">
    <w:abstractNumId w:val="35"/>
  </w:num>
  <w:num w:numId="37">
    <w:abstractNumId w:val="3"/>
  </w:num>
  <w:num w:numId="38">
    <w:abstractNumId w:val="7"/>
  </w:num>
  <w:num w:numId="39">
    <w:abstractNumId w:val="28"/>
  </w:num>
  <w:num w:numId="40">
    <w:abstractNumId w:val="42"/>
  </w:num>
  <w:num w:numId="41">
    <w:abstractNumId w:val="34"/>
  </w:num>
  <w:num w:numId="42">
    <w:abstractNumId w:val="44"/>
  </w:num>
  <w:num w:numId="43">
    <w:abstractNumId w:val="23"/>
  </w:num>
  <w:num w:numId="44">
    <w:abstractNumId w:val="8"/>
  </w:num>
  <w:num w:numId="45">
    <w:abstractNumId w:val="30"/>
  </w:num>
  <w:num w:numId="46">
    <w:abstractNumId w:val="32"/>
  </w:num>
  <w:num w:numId="47">
    <w:abstractNumId w:val="22"/>
  </w:num>
  <w:num w:numId="48">
    <w:abstractNumId w:val="38"/>
  </w:num>
  <w:num w:numId="4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C3"/>
    <w:rsid w:val="00001BD7"/>
    <w:rsid w:val="00003D8B"/>
    <w:rsid w:val="0001165F"/>
    <w:rsid w:val="00013590"/>
    <w:rsid w:val="00020FBE"/>
    <w:rsid w:val="00021284"/>
    <w:rsid w:val="000259D2"/>
    <w:rsid w:val="000312F2"/>
    <w:rsid w:val="000324B8"/>
    <w:rsid w:val="00035081"/>
    <w:rsid w:val="0004236C"/>
    <w:rsid w:val="00042A4F"/>
    <w:rsid w:val="00043D9B"/>
    <w:rsid w:val="00045A5A"/>
    <w:rsid w:val="000528DF"/>
    <w:rsid w:val="00052BB4"/>
    <w:rsid w:val="00054020"/>
    <w:rsid w:val="00054501"/>
    <w:rsid w:val="00057363"/>
    <w:rsid w:val="00057B85"/>
    <w:rsid w:val="00060ADE"/>
    <w:rsid w:val="000639EB"/>
    <w:rsid w:val="000676CD"/>
    <w:rsid w:val="000676E2"/>
    <w:rsid w:val="00070A2D"/>
    <w:rsid w:val="000736A9"/>
    <w:rsid w:val="00080533"/>
    <w:rsid w:val="00081020"/>
    <w:rsid w:val="00082715"/>
    <w:rsid w:val="00087643"/>
    <w:rsid w:val="000910C8"/>
    <w:rsid w:val="000920BC"/>
    <w:rsid w:val="000955CE"/>
    <w:rsid w:val="0009614B"/>
    <w:rsid w:val="00096AE9"/>
    <w:rsid w:val="00097858"/>
    <w:rsid w:val="000A1562"/>
    <w:rsid w:val="000A52CA"/>
    <w:rsid w:val="000B0C93"/>
    <w:rsid w:val="000B1B47"/>
    <w:rsid w:val="000B3085"/>
    <w:rsid w:val="000B3BE9"/>
    <w:rsid w:val="000B48A9"/>
    <w:rsid w:val="000B4C93"/>
    <w:rsid w:val="000B6C45"/>
    <w:rsid w:val="000B6F09"/>
    <w:rsid w:val="000C0F2C"/>
    <w:rsid w:val="000C5C1E"/>
    <w:rsid w:val="000C6C57"/>
    <w:rsid w:val="000D1387"/>
    <w:rsid w:val="000D2811"/>
    <w:rsid w:val="000D29E6"/>
    <w:rsid w:val="000D4D9A"/>
    <w:rsid w:val="000D746E"/>
    <w:rsid w:val="000E1EB6"/>
    <w:rsid w:val="000E2DB9"/>
    <w:rsid w:val="000E3FB4"/>
    <w:rsid w:val="000F00D6"/>
    <w:rsid w:val="000F2C89"/>
    <w:rsid w:val="000F2FBE"/>
    <w:rsid w:val="000F4834"/>
    <w:rsid w:val="000F6F6B"/>
    <w:rsid w:val="00101E1A"/>
    <w:rsid w:val="00104DE3"/>
    <w:rsid w:val="00105163"/>
    <w:rsid w:val="00105E51"/>
    <w:rsid w:val="00106DA5"/>
    <w:rsid w:val="00111F78"/>
    <w:rsid w:val="00112806"/>
    <w:rsid w:val="001143EF"/>
    <w:rsid w:val="00114EF5"/>
    <w:rsid w:val="00121598"/>
    <w:rsid w:val="00122153"/>
    <w:rsid w:val="00124829"/>
    <w:rsid w:val="00127607"/>
    <w:rsid w:val="00127CE5"/>
    <w:rsid w:val="00133378"/>
    <w:rsid w:val="00133475"/>
    <w:rsid w:val="00134D9A"/>
    <w:rsid w:val="0013549E"/>
    <w:rsid w:val="00141599"/>
    <w:rsid w:val="00152D8D"/>
    <w:rsid w:val="00153999"/>
    <w:rsid w:val="00164A62"/>
    <w:rsid w:val="0016627A"/>
    <w:rsid w:val="00167079"/>
    <w:rsid w:val="00175A05"/>
    <w:rsid w:val="00176262"/>
    <w:rsid w:val="00176CFB"/>
    <w:rsid w:val="00177560"/>
    <w:rsid w:val="0018265D"/>
    <w:rsid w:val="00182CB6"/>
    <w:rsid w:val="0018364F"/>
    <w:rsid w:val="001841FD"/>
    <w:rsid w:val="00191C75"/>
    <w:rsid w:val="0019245D"/>
    <w:rsid w:val="0019277B"/>
    <w:rsid w:val="00194682"/>
    <w:rsid w:val="00194CF1"/>
    <w:rsid w:val="001954B3"/>
    <w:rsid w:val="001956BA"/>
    <w:rsid w:val="00197C7D"/>
    <w:rsid w:val="001A1D93"/>
    <w:rsid w:val="001A2974"/>
    <w:rsid w:val="001B0DAA"/>
    <w:rsid w:val="001B3EAF"/>
    <w:rsid w:val="001B45C6"/>
    <w:rsid w:val="001B4FC3"/>
    <w:rsid w:val="001B5AF2"/>
    <w:rsid w:val="001B7DDC"/>
    <w:rsid w:val="001C454E"/>
    <w:rsid w:val="001D443C"/>
    <w:rsid w:val="001D7027"/>
    <w:rsid w:val="001E0AE9"/>
    <w:rsid w:val="001E1DC8"/>
    <w:rsid w:val="001E310F"/>
    <w:rsid w:val="001E4060"/>
    <w:rsid w:val="001E4BBC"/>
    <w:rsid w:val="001E561A"/>
    <w:rsid w:val="001E6508"/>
    <w:rsid w:val="001E74A7"/>
    <w:rsid w:val="001E7C7B"/>
    <w:rsid w:val="001F05F8"/>
    <w:rsid w:val="001F4EE7"/>
    <w:rsid w:val="001F6F62"/>
    <w:rsid w:val="002014E0"/>
    <w:rsid w:val="0020603D"/>
    <w:rsid w:val="00211565"/>
    <w:rsid w:val="00211709"/>
    <w:rsid w:val="0021548E"/>
    <w:rsid w:val="002205DB"/>
    <w:rsid w:val="00230A6A"/>
    <w:rsid w:val="002319A7"/>
    <w:rsid w:val="00237DAE"/>
    <w:rsid w:val="00240062"/>
    <w:rsid w:val="002423D6"/>
    <w:rsid w:val="002451DF"/>
    <w:rsid w:val="00245CAC"/>
    <w:rsid w:val="002468FF"/>
    <w:rsid w:val="00255C06"/>
    <w:rsid w:val="002568D2"/>
    <w:rsid w:val="00256BB7"/>
    <w:rsid w:val="002576A6"/>
    <w:rsid w:val="0026265A"/>
    <w:rsid w:val="00265BB1"/>
    <w:rsid w:val="00266CE5"/>
    <w:rsid w:val="00267C91"/>
    <w:rsid w:val="0027461C"/>
    <w:rsid w:val="00282256"/>
    <w:rsid w:val="0028428A"/>
    <w:rsid w:val="00286832"/>
    <w:rsid w:val="00286DF5"/>
    <w:rsid w:val="00291F5F"/>
    <w:rsid w:val="00297EB4"/>
    <w:rsid w:val="002A1B29"/>
    <w:rsid w:val="002A5F78"/>
    <w:rsid w:val="002B1E07"/>
    <w:rsid w:val="002B215E"/>
    <w:rsid w:val="002B4F71"/>
    <w:rsid w:val="002B6C7B"/>
    <w:rsid w:val="002B6EA4"/>
    <w:rsid w:val="002C3542"/>
    <w:rsid w:val="002C47BF"/>
    <w:rsid w:val="002C5803"/>
    <w:rsid w:val="002C5C14"/>
    <w:rsid w:val="002C65A8"/>
    <w:rsid w:val="002C7A68"/>
    <w:rsid w:val="002D0B7E"/>
    <w:rsid w:val="002D1DD4"/>
    <w:rsid w:val="002D36EA"/>
    <w:rsid w:val="002D4CB8"/>
    <w:rsid w:val="002D51C9"/>
    <w:rsid w:val="002D54B0"/>
    <w:rsid w:val="002D6A20"/>
    <w:rsid w:val="002E1D73"/>
    <w:rsid w:val="002E35CD"/>
    <w:rsid w:val="002E37F6"/>
    <w:rsid w:val="002E5F4D"/>
    <w:rsid w:val="002F0B91"/>
    <w:rsid w:val="002F4537"/>
    <w:rsid w:val="002F591B"/>
    <w:rsid w:val="00300C95"/>
    <w:rsid w:val="00305088"/>
    <w:rsid w:val="00305406"/>
    <w:rsid w:val="00306BD5"/>
    <w:rsid w:val="00307CFC"/>
    <w:rsid w:val="0031150E"/>
    <w:rsid w:val="00311A06"/>
    <w:rsid w:val="0031247C"/>
    <w:rsid w:val="00312F43"/>
    <w:rsid w:val="00314714"/>
    <w:rsid w:val="00316F2A"/>
    <w:rsid w:val="00321417"/>
    <w:rsid w:val="00323C94"/>
    <w:rsid w:val="00323D80"/>
    <w:rsid w:val="00326B27"/>
    <w:rsid w:val="003274B5"/>
    <w:rsid w:val="00327F78"/>
    <w:rsid w:val="00333038"/>
    <w:rsid w:val="0033383F"/>
    <w:rsid w:val="00340FA2"/>
    <w:rsid w:val="0034294C"/>
    <w:rsid w:val="00343F0D"/>
    <w:rsid w:val="00345459"/>
    <w:rsid w:val="00346BE0"/>
    <w:rsid w:val="00351D94"/>
    <w:rsid w:val="0035260E"/>
    <w:rsid w:val="00352DBF"/>
    <w:rsid w:val="00353B3B"/>
    <w:rsid w:val="00353FA7"/>
    <w:rsid w:val="00361C8A"/>
    <w:rsid w:val="003736A9"/>
    <w:rsid w:val="003757B2"/>
    <w:rsid w:val="003771C7"/>
    <w:rsid w:val="00381B60"/>
    <w:rsid w:val="003831A4"/>
    <w:rsid w:val="00383D4D"/>
    <w:rsid w:val="00385B87"/>
    <w:rsid w:val="003864B4"/>
    <w:rsid w:val="00390651"/>
    <w:rsid w:val="00390838"/>
    <w:rsid w:val="00397B39"/>
    <w:rsid w:val="00397B99"/>
    <w:rsid w:val="003A0968"/>
    <w:rsid w:val="003A13B4"/>
    <w:rsid w:val="003A7486"/>
    <w:rsid w:val="003B147D"/>
    <w:rsid w:val="003B2D1C"/>
    <w:rsid w:val="003B3F0E"/>
    <w:rsid w:val="003B4E35"/>
    <w:rsid w:val="003B5496"/>
    <w:rsid w:val="003B5835"/>
    <w:rsid w:val="003B7B62"/>
    <w:rsid w:val="003C0F6D"/>
    <w:rsid w:val="003C2D3B"/>
    <w:rsid w:val="003D0C32"/>
    <w:rsid w:val="003D2AB0"/>
    <w:rsid w:val="003D3C15"/>
    <w:rsid w:val="003D5170"/>
    <w:rsid w:val="003D6860"/>
    <w:rsid w:val="003D6DC5"/>
    <w:rsid w:val="003F17EA"/>
    <w:rsid w:val="003F1889"/>
    <w:rsid w:val="003F23A8"/>
    <w:rsid w:val="003F2DA7"/>
    <w:rsid w:val="003F43B2"/>
    <w:rsid w:val="004006E7"/>
    <w:rsid w:val="00402F3B"/>
    <w:rsid w:val="004046AF"/>
    <w:rsid w:val="00404AEF"/>
    <w:rsid w:val="00404C9D"/>
    <w:rsid w:val="00405D7D"/>
    <w:rsid w:val="00406374"/>
    <w:rsid w:val="00406F33"/>
    <w:rsid w:val="004100F9"/>
    <w:rsid w:val="004102B3"/>
    <w:rsid w:val="00412CA6"/>
    <w:rsid w:val="00415726"/>
    <w:rsid w:val="004227D5"/>
    <w:rsid w:val="004243B9"/>
    <w:rsid w:val="00431465"/>
    <w:rsid w:val="00431A6F"/>
    <w:rsid w:val="00431D14"/>
    <w:rsid w:val="00436732"/>
    <w:rsid w:val="00437069"/>
    <w:rsid w:val="004414F0"/>
    <w:rsid w:val="00442AC4"/>
    <w:rsid w:val="004455D7"/>
    <w:rsid w:val="00447EE5"/>
    <w:rsid w:val="00456B4D"/>
    <w:rsid w:val="004634CF"/>
    <w:rsid w:val="00467777"/>
    <w:rsid w:val="004724C9"/>
    <w:rsid w:val="00472B39"/>
    <w:rsid w:val="00472C6C"/>
    <w:rsid w:val="0047344A"/>
    <w:rsid w:val="00483D44"/>
    <w:rsid w:val="0048648F"/>
    <w:rsid w:val="004865D0"/>
    <w:rsid w:val="00486872"/>
    <w:rsid w:val="00491F6F"/>
    <w:rsid w:val="00496911"/>
    <w:rsid w:val="004A0C63"/>
    <w:rsid w:val="004A2910"/>
    <w:rsid w:val="004A561A"/>
    <w:rsid w:val="004B3F57"/>
    <w:rsid w:val="004C1196"/>
    <w:rsid w:val="004C24FE"/>
    <w:rsid w:val="004C3CE1"/>
    <w:rsid w:val="004C64A6"/>
    <w:rsid w:val="004D0341"/>
    <w:rsid w:val="004D201E"/>
    <w:rsid w:val="004E40EA"/>
    <w:rsid w:val="004E569B"/>
    <w:rsid w:val="004F497F"/>
    <w:rsid w:val="004F4A6C"/>
    <w:rsid w:val="004F54D9"/>
    <w:rsid w:val="004F5F41"/>
    <w:rsid w:val="004F6BF4"/>
    <w:rsid w:val="005014F3"/>
    <w:rsid w:val="00501B83"/>
    <w:rsid w:val="00501C31"/>
    <w:rsid w:val="00507AB5"/>
    <w:rsid w:val="00512573"/>
    <w:rsid w:val="005202AB"/>
    <w:rsid w:val="00521A1D"/>
    <w:rsid w:val="005221F8"/>
    <w:rsid w:val="00523BB0"/>
    <w:rsid w:val="00525399"/>
    <w:rsid w:val="005332B9"/>
    <w:rsid w:val="0053406A"/>
    <w:rsid w:val="00534EB3"/>
    <w:rsid w:val="00535FE9"/>
    <w:rsid w:val="005378E3"/>
    <w:rsid w:val="00543B4C"/>
    <w:rsid w:val="00543BA5"/>
    <w:rsid w:val="0054674A"/>
    <w:rsid w:val="00547403"/>
    <w:rsid w:val="005625B4"/>
    <w:rsid w:val="00566D0E"/>
    <w:rsid w:val="00567ECE"/>
    <w:rsid w:val="0057039C"/>
    <w:rsid w:val="005731EB"/>
    <w:rsid w:val="00574A92"/>
    <w:rsid w:val="00574F8E"/>
    <w:rsid w:val="00577A2D"/>
    <w:rsid w:val="00577FFA"/>
    <w:rsid w:val="0058106B"/>
    <w:rsid w:val="00585E6F"/>
    <w:rsid w:val="00586919"/>
    <w:rsid w:val="005910A5"/>
    <w:rsid w:val="00596A3F"/>
    <w:rsid w:val="005A0FB4"/>
    <w:rsid w:val="005A3450"/>
    <w:rsid w:val="005A4058"/>
    <w:rsid w:val="005A45FB"/>
    <w:rsid w:val="005A533F"/>
    <w:rsid w:val="005A6F1A"/>
    <w:rsid w:val="005B0108"/>
    <w:rsid w:val="005B0CD8"/>
    <w:rsid w:val="005B1239"/>
    <w:rsid w:val="005B25A2"/>
    <w:rsid w:val="005B2D35"/>
    <w:rsid w:val="005C1020"/>
    <w:rsid w:val="005C4706"/>
    <w:rsid w:val="005C4D05"/>
    <w:rsid w:val="005C50CA"/>
    <w:rsid w:val="005C5C2C"/>
    <w:rsid w:val="005C625B"/>
    <w:rsid w:val="005C7BBB"/>
    <w:rsid w:val="005C7F2D"/>
    <w:rsid w:val="005D28DF"/>
    <w:rsid w:val="005D3E17"/>
    <w:rsid w:val="005E0DF5"/>
    <w:rsid w:val="005E1DB0"/>
    <w:rsid w:val="005E2189"/>
    <w:rsid w:val="005E6CD7"/>
    <w:rsid w:val="005E758E"/>
    <w:rsid w:val="005F6643"/>
    <w:rsid w:val="005F668B"/>
    <w:rsid w:val="005F7ED1"/>
    <w:rsid w:val="006001D3"/>
    <w:rsid w:val="00600695"/>
    <w:rsid w:val="006020F2"/>
    <w:rsid w:val="006050A1"/>
    <w:rsid w:val="00611DED"/>
    <w:rsid w:val="00614107"/>
    <w:rsid w:val="006179A2"/>
    <w:rsid w:val="00620C05"/>
    <w:rsid w:val="0062149D"/>
    <w:rsid w:val="0062311A"/>
    <w:rsid w:val="00625B9B"/>
    <w:rsid w:val="00626692"/>
    <w:rsid w:val="00627431"/>
    <w:rsid w:val="00627742"/>
    <w:rsid w:val="00634B40"/>
    <w:rsid w:val="00637FD2"/>
    <w:rsid w:val="00640F81"/>
    <w:rsid w:val="00641B9A"/>
    <w:rsid w:val="0064466A"/>
    <w:rsid w:val="006455EB"/>
    <w:rsid w:val="006512AE"/>
    <w:rsid w:val="006527FF"/>
    <w:rsid w:val="00653D2A"/>
    <w:rsid w:val="00654B90"/>
    <w:rsid w:val="00655114"/>
    <w:rsid w:val="006563D7"/>
    <w:rsid w:val="006575C0"/>
    <w:rsid w:val="00660EA4"/>
    <w:rsid w:val="006612A2"/>
    <w:rsid w:val="006667FA"/>
    <w:rsid w:val="006709F7"/>
    <w:rsid w:val="00671306"/>
    <w:rsid w:val="0067173C"/>
    <w:rsid w:val="00672E1A"/>
    <w:rsid w:val="00673E6E"/>
    <w:rsid w:val="00674822"/>
    <w:rsid w:val="00674D67"/>
    <w:rsid w:val="00677379"/>
    <w:rsid w:val="0068310C"/>
    <w:rsid w:val="00686DFD"/>
    <w:rsid w:val="006919A5"/>
    <w:rsid w:val="006924AF"/>
    <w:rsid w:val="00694EC0"/>
    <w:rsid w:val="00695254"/>
    <w:rsid w:val="006958E2"/>
    <w:rsid w:val="00695A45"/>
    <w:rsid w:val="006A007F"/>
    <w:rsid w:val="006A0298"/>
    <w:rsid w:val="006A10E9"/>
    <w:rsid w:val="006A1C76"/>
    <w:rsid w:val="006A1F57"/>
    <w:rsid w:val="006A4AD2"/>
    <w:rsid w:val="006A6464"/>
    <w:rsid w:val="006B15F5"/>
    <w:rsid w:val="006B4321"/>
    <w:rsid w:val="006C5F90"/>
    <w:rsid w:val="006C775C"/>
    <w:rsid w:val="006D0724"/>
    <w:rsid w:val="006D26B1"/>
    <w:rsid w:val="006D3134"/>
    <w:rsid w:val="006E2720"/>
    <w:rsid w:val="006E2EED"/>
    <w:rsid w:val="006E404C"/>
    <w:rsid w:val="006F1437"/>
    <w:rsid w:val="006F1B03"/>
    <w:rsid w:val="006F696E"/>
    <w:rsid w:val="00701DA7"/>
    <w:rsid w:val="00706837"/>
    <w:rsid w:val="00706990"/>
    <w:rsid w:val="0071049A"/>
    <w:rsid w:val="007170DB"/>
    <w:rsid w:val="00723B14"/>
    <w:rsid w:val="00725BE2"/>
    <w:rsid w:val="00725CE9"/>
    <w:rsid w:val="00732C05"/>
    <w:rsid w:val="00732CFA"/>
    <w:rsid w:val="007332B1"/>
    <w:rsid w:val="007364A3"/>
    <w:rsid w:val="007367B3"/>
    <w:rsid w:val="00737084"/>
    <w:rsid w:val="00737E4D"/>
    <w:rsid w:val="00744072"/>
    <w:rsid w:val="0074593C"/>
    <w:rsid w:val="00747F26"/>
    <w:rsid w:val="00750E65"/>
    <w:rsid w:val="00755CB6"/>
    <w:rsid w:val="00756BF8"/>
    <w:rsid w:val="00761146"/>
    <w:rsid w:val="0076539D"/>
    <w:rsid w:val="007722F8"/>
    <w:rsid w:val="007745BE"/>
    <w:rsid w:val="00774B4E"/>
    <w:rsid w:val="00775ADA"/>
    <w:rsid w:val="00777992"/>
    <w:rsid w:val="007816FC"/>
    <w:rsid w:val="00781A85"/>
    <w:rsid w:val="00782ED4"/>
    <w:rsid w:val="00787C93"/>
    <w:rsid w:val="007946E3"/>
    <w:rsid w:val="007961C3"/>
    <w:rsid w:val="007A31D0"/>
    <w:rsid w:val="007A49D3"/>
    <w:rsid w:val="007A74B6"/>
    <w:rsid w:val="007B42B0"/>
    <w:rsid w:val="007B4844"/>
    <w:rsid w:val="007B4D98"/>
    <w:rsid w:val="007B6A9F"/>
    <w:rsid w:val="007C012C"/>
    <w:rsid w:val="007C39B8"/>
    <w:rsid w:val="007C6A44"/>
    <w:rsid w:val="007C79C0"/>
    <w:rsid w:val="007D00F4"/>
    <w:rsid w:val="007D120C"/>
    <w:rsid w:val="007D20D9"/>
    <w:rsid w:val="007D23AF"/>
    <w:rsid w:val="007D3B52"/>
    <w:rsid w:val="007E708D"/>
    <w:rsid w:val="007F19E6"/>
    <w:rsid w:val="007F348A"/>
    <w:rsid w:val="007F35A6"/>
    <w:rsid w:val="00800C46"/>
    <w:rsid w:val="0080175B"/>
    <w:rsid w:val="00803556"/>
    <w:rsid w:val="0081316C"/>
    <w:rsid w:val="00814365"/>
    <w:rsid w:val="008148C0"/>
    <w:rsid w:val="00817DF7"/>
    <w:rsid w:val="0083266C"/>
    <w:rsid w:val="008341AA"/>
    <w:rsid w:val="008361B4"/>
    <w:rsid w:val="00837653"/>
    <w:rsid w:val="008377B2"/>
    <w:rsid w:val="00837A45"/>
    <w:rsid w:val="00841B65"/>
    <w:rsid w:val="00842EE7"/>
    <w:rsid w:val="00844248"/>
    <w:rsid w:val="0084453C"/>
    <w:rsid w:val="00845260"/>
    <w:rsid w:val="0084542A"/>
    <w:rsid w:val="00851D2E"/>
    <w:rsid w:val="0085674C"/>
    <w:rsid w:val="00856872"/>
    <w:rsid w:val="00861CA5"/>
    <w:rsid w:val="00867615"/>
    <w:rsid w:val="00867987"/>
    <w:rsid w:val="008726BB"/>
    <w:rsid w:val="00873CC9"/>
    <w:rsid w:val="008748E1"/>
    <w:rsid w:val="00875FAD"/>
    <w:rsid w:val="0087644F"/>
    <w:rsid w:val="0088512C"/>
    <w:rsid w:val="00885AF9"/>
    <w:rsid w:val="00886796"/>
    <w:rsid w:val="00887696"/>
    <w:rsid w:val="0089189B"/>
    <w:rsid w:val="008937A1"/>
    <w:rsid w:val="008A0E53"/>
    <w:rsid w:val="008A11AE"/>
    <w:rsid w:val="008A2323"/>
    <w:rsid w:val="008A2398"/>
    <w:rsid w:val="008A4B7C"/>
    <w:rsid w:val="008B01A5"/>
    <w:rsid w:val="008B2B74"/>
    <w:rsid w:val="008B4837"/>
    <w:rsid w:val="008B616A"/>
    <w:rsid w:val="008C5137"/>
    <w:rsid w:val="008D003B"/>
    <w:rsid w:val="008D1F46"/>
    <w:rsid w:val="008E01C8"/>
    <w:rsid w:val="008E07DC"/>
    <w:rsid w:val="008E183C"/>
    <w:rsid w:val="008E5DE6"/>
    <w:rsid w:val="008E671C"/>
    <w:rsid w:val="008F099D"/>
    <w:rsid w:val="008F3D6C"/>
    <w:rsid w:val="008F439F"/>
    <w:rsid w:val="008F4D5F"/>
    <w:rsid w:val="00901F3E"/>
    <w:rsid w:val="00902509"/>
    <w:rsid w:val="0090297F"/>
    <w:rsid w:val="00904AB5"/>
    <w:rsid w:val="00906B40"/>
    <w:rsid w:val="009116DD"/>
    <w:rsid w:val="00912836"/>
    <w:rsid w:val="00914BB3"/>
    <w:rsid w:val="00920A99"/>
    <w:rsid w:val="00923AD1"/>
    <w:rsid w:val="0092631A"/>
    <w:rsid w:val="00927BBB"/>
    <w:rsid w:val="00930282"/>
    <w:rsid w:val="00932264"/>
    <w:rsid w:val="0093739D"/>
    <w:rsid w:val="00941561"/>
    <w:rsid w:val="009448EE"/>
    <w:rsid w:val="00946AB7"/>
    <w:rsid w:val="009507F1"/>
    <w:rsid w:val="0095547A"/>
    <w:rsid w:val="00956028"/>
    <w:rsid w:val="00961778"/>
    <w:rsid w:val="00961DC4"/>
    <w:rsid w:val="00963FBB"/>
    <w:rsid w:val="0097142B"/>
    <w:rsid w:val="0097470D"/>
    <w:rsid w:val="009829F9"/>
    <w:rsid w:val="00984A5B"/>
    <w:rsid w:val="0099548D"/>
    <w:rsid w:val="009A3B9D"/>
    <w:rsid w:val="009A4315"/>
    <w:rsid w:val="009A4A12"/>
    <w:rsid w:val="009B10D3"/>
    <w:rsid w:val="009B32BA"/>
    <w:rsid w:val="009B3DC2"/>
    <w:rsid w:val="009B66DC"/>
    <w:rsid w:val="009B79F6"/>
    <w:rsid w:val="009C2D4E"/>
    <w:rsid w:val="009C3F21"/>
    <w:rsid w:val="009C69D8"/>
    <w:rsid w:val="009C6FEB"/>
    <w:rsid w:val="009D4761"/>
    <w:rsid w:val="009D48BC"/>
    <w:rsid w:val="009E1E16"/>
    <w:rsid w:val="009E1F21"/>
    <w:rsid w:val="009E23BD"/>
    <w:rsid w:val="009E29FE"/>
    <w:rsid w:val="009E3643"/>
    <w:rsid w:val="009E3B80"/>
    <w:rsid w:val="009E53AA"/>
    <w:rsid w:val="009E53D4"/>
    <w:rsid w:val="009F0A90"/>
    <w:rsid w:val="009F0F3A"/>
    <w:rsid w:val="009F23C5"/>
    <w:rsid w:val="00A0138B"/>
    <w:rsid w:val="00A03A21"/>
    <w:rsid w:val="00A041E6"/>
    <w:rsid w:val="00A14415"/>
    <w:rsid w:val="00A144C2"/>
    <w:rsid w:val="00A14C16"/>
    <w:rsid w:val="00A2245A"/>
    <w:rsid w:val="00A228F7"/>
    <w:rsid w:val="00A2577F"/>
    <w:rsid w:val="00A26B34"/>
    <w:rsid w:val="00A30F86"/>
    <w:rsid w:val="00A36BB8"/>
    <w:rsid w:val="00A37AB2"/>
    <w:rsid w:val="00A4603A"/>
    <w:rsid w:val="00A4761E"/>
    <w:rsid w:val="00A51082"/>
    <w:rsid w:val="00A522BF"/>
    <w:rsid w:val="00A57EE6"/>
    <w:rsid w:val="00A60B33"/>
    <w:rsid w:val="00A657E6"/>
    <w:rsid w:val="00A71567"/>
    <w:rsid w:val="00A72360"/>
    <w:rsid w:val="00A759B9"/>
    <w:rsid w:val="00A84C7F"/>
    <w:rsid w:val="00A85636"/>
    <w:rsid w:val="00A86E35"/>
    <w:rsid w:val="00A87C27"/>
    <w:rsid w:val="00A90966"/>
    <w:rsid w:val="00A923D4"/>
    <w:rsid w:val="00A951BC"/>
    <w:rsid w:val="00A95CBF"/>
    <w:rsid w:val="00A96005"/>
    <w:rsid w:val="00AA18DA"/>
    <w:rsid w:val="00AA2D99"/>
    <w:rsid w:val="00AA4088"/>
    <w:rsid w:val="00AA424A"/>
    <w:rsid w:val="00AA54E7"/>
    <w:rsid w:val="00AB1476"/>
    <w:rsid w:val="00AB3D2F"/>
    <w:rsid w:val="00AB4BD3"/>
    <w:rsid w:val="00AB6153"/>
    <w:rsid w:val="00AC1032"/>
    <w:rsid w:val="00AC189A"/>
    <w:rsid w:val="00AC3859"/>
    <w:rsid w:val="00AC59F6"/>
    <w:rsid w:val="00AC5D06"/>
    <w:rsid w:val="00AD55D1"/>
    <w:rsid w:val="00AE2239"/>
    <w:rsid w:val="00AE396F"/>
    <w:rsid w:val="00AE750C"/>
    <w:rsid w:val="00AE759D"/>
    <w:rsid w:val="00AF2777"/>
    <w:rsid w:val="00AF3441"/>
    <w:rsid w:val="00AF38EA"/>
    <w:rsid w:val="00B011C1"/>
    <w:rsid w:val="00B0358D"/>
    <w:rsid w:val="00B06597"/>
    <w:rsid w:val="00B13FD6"/>
    <w:rsid w:val="00B167A0"/>
    <w:rsid w:val="00B17E3C"/>
    <w:rsid w:val="00B2038C"/>
    <w:rsid w:val="00B20F6C"/>
    <w:rsid w:val="00B2167D"/>
    <w:rsid w:val="00B21D31"/>
    <w:rsid w:val="00B24401"/>
    <w:rsid w:val="00B263CA"/>
    <w:rsid w:val="00B32B1B"/>
    <w:rsid w:val="00B3791D"/>
    <w:rsid w:val="00B40D48"/>
    <w:rsid w:val="00B41D9D"/>
    <w:rsid w:val="00B504C9"/>
    <w:rsid w:val="00B5244D"/>
    <w:rsid w:val="00B5245B"/>
    <w:rsid w:val="00B5250D"/>
    <w:rsid w:val="00B52F30"/>
    <w:rsid w:val="00B566A1"/>
    <w:rsid w:val="00B61E86"/>
    <w:rsid w:val="00B63F01"/>
    <w:rsid w:val="00B66211"/>
    <w:rsid w:val="00B70A8A"/>
    <w:rsid w:val="00B7133B"/>
    <w:rsid w:val="00B71ADE"/>
    <w:rsid w:val="00B800A6"/>
    <w:rsid w:val="00B8020D"/>
    <w:rsid w:val="00B82468"/>
    <w:rsid w:val="00B82A01"/>
    <w:rsid w:val="00B82B2D"/>
    <w:rsid w:val="00B82CAB"/>
    <w:rsid w:val="00B82F03"/>
    <w:rsid w:val="00B83BEA"/>
    <w:rsid w:val="00B922E3"/>
    <w:rsid w:val="00B93412"/>
    <w:rsid w:val="00B9418A"/>
    <w:rsid w:val="00BA0F32"/>
    <w:rsid w:val="00BA2124"/>
    <w:rsid w:val="00BB2166"/>
    <w:rsid w:val="00BB58FE"/>
    <w:rsid w:val="00BC2184"/>
    <w:rsid w:val="00BC247A"/>
    <w:rsid w:val="00BC311C"/>
    <w:rsid w:val="00BC3BCD"/>
    <w:rsid w:val="00BC40C3"/>
    <w:rsid w:val="00BC6099"/>
    <w:rsid w:val="00BC63F6"/>
    <w:rsid w:val="00BD22E7"/>
    <w:rsid w:val="00BD306E"/>
    <w:rsid w:val="00BD4287"/>
    <w:rsid w:val="00BD5719"/>
    <w:rsid w:val="00BE3DE8"/>
    <w:rsid w:val="00BE40FF"/>
    <w:rsid w:val="00BE5D76"/>
    <w:rsid w:val="00BF0E49"/>
    <w:rsid w:val="00BF5FC0"/>
    <w:rsid w:val="00BF696C"/>
    <w:rsid w:val="00BF72EE"/>
    <w:rsid w:val="00C153AE"/>
    <w:rsid w:val="00C161AD"/>
    <w:rsid w:val="00C16A30"/>
    <w:rsid w:val="00C20606"/>
    <w:rsid w:val="00C24672"/>
    <w:rsid w:val="00C26A79"/>
    <w:rsid w:val="00C30E03"/>
    <w:rsid w:val="00C35219"/>
    <w:rsid w:val="00C4180E"/>
    <w:rsid w:val="00C426AF"/>
    <w:rsid w:val="00C43F19"/>
    <w:rsid w:val="00C46E18"/>
    <w:rsid w:val="00C50131"/>
    <w:rsid w:val="00C54BE9"/>
    <w:rsid w:val="00C55158"/>
    <w:rsid w:val="00C55F1D"/>
    <w:rsid w:val="00C57199"/>
    <w:rsid w:val="00C57C24"/>
    <w:rsid w:val="00C57F5B"/>
    <w:rsid w:val="00C6111A"/>
    <w:rsid w:val="00C63BA8"/>
    <w:rsid w:val="00C6672E"/>
    <w:rsid w:val="00C76BDD"/>
    <w:rsid w:val="00C779FD"/>
    <w:rsid w:val="00C8341D"/>
    <w:rsid w:val="00C8403D"/>
    <w:rsid w:val="00C912BA"/>
    <w:rsid w:val="00C92C00"/>
    <w:rsid w:val="00C97C2B"/>
    <w:rsid w:val="00CA1196"/>
    <w:rsid w:val="00CA6015"/>
    <w:rsid w:val="00CA7B0C"/>
    <w:rsid w:val="00CB3EC3"/>
    <w:rsid w:val="00CC14B0"/>
    <w:rsid w:val="00CC314D"/>
    <w:rsid w:val="00CC65D2"/>
    <w:rsid w:val="00CD1D84"/>
    <w:rsid w:val="00CD356A"/>
    <w:rsid w:val="00CD4FE4"/>
    <w:rsid w:val="00CE4A23"/>
    <w:rsid w:val="00CE52C6"/>
    <w:rsid w:val="00CE5A01"/>
    <w:rsid w:val="00CE6C05"/>
    <w:rsid w:val="00CF2A22"/>
    <w:rsid w:val="00D028E0"/>
    <w:rsid w:val="00D0685F"/>
    <w:rsid w:val="00D07A6C"/>
    <w:rsid w:val="00D163AE"/>
    <w:rsid w:val="00D177EC"/>
    <w:rsid w:val="00D179C3"/>
    <w:rsid w:val="00D24FD0"/>
    <w:rsid w:val="00D25ADB"/>
    <w:rsid w:val="00D31938"/>
    <w:rsid w:val="00D329D0"/>
    <w:rsid w:val="00D35343"/>
    <w:rsid w:val="00D40880"/>
    <w:rsid w:val="00D451CE"/>
    <w:rsid w:val="00D45704"/>
    <w:rsid w:val="00D51453"/>
    <w:rsid w:val="00D52DD0"/>
    <w:rsid w:val="00D54D40"/>
    <w:rsid w:val="00D56780"/>
    <w:rsid w:val="00D57848"/>
    <w:rsid w:val="00D60D8D"/>
    <w:rsid w:val="00D63071"/>
    <w:rsid w:val="00D63B86"/>
    <w:rsid w:val="00D64021"/>
    <w:rsid w:val="00D640A8"/>
    <w:rsid w:val="00D64F23"/>
    <w:rsid w:val="00D65BF4"/>
    <w:rsid w:val="00D7147A"/>
    <w:rsid w:val="00D72172"/>
    <w:rsid w:val="00D74117"/>
    <w:rsid w:val="00D747D2"/>
    <w:rsid w:val="00D75F8D"/>
    <w:rsid w:val="00D80265"/>
    <w:rsid w:val="00D8207E"/>
    <w:rsid w:val="00D83D9F"/>
    <w:rsid w:val="00D83FE3"/>
    <w:rsid w:val="00D90AD3"/>
    <w:rsid w:val="00D90E1E"/>
    <w:rsid w:val="00D93655"/>
    <w:rsid w:val="00D96C9C"/>
    <w:rsid w:val="00DA0CFF"/>
    <w:rsid w:val="00DA1A16"/>
    <w:rsid w:val="00DA6E58"/>
    <w:rsid w:val="00DB08AA"/>
    <w:rsid w:val="00DB0F71"/>
    <w:rsid w:val="00DB3A99"/>
    <w:rsid w:val="00DB43F8"/>
    <w:rsid w:val="00DB473A"/>
    <w:rsid w:val="00DB52BF"/>
    <w:rsid w:val="00DB5891"/>
    <w:rsid w:val="00DB5AA2"/>
    <w:rsid w:val="00DB60A6"/>
    <w:rsid w:val="00DB6889"/>
    <w:rsid w:val="00DB74E8"/>
    <w:rsid w:val="00DC1356"/>
    <w:rsid w:val="00DC2157"/>
    <w:rsid w:val="00DC4557"/>
    <w:rsid w:val="00DC59E9"/>
    <w:rsid w:val="00DC7581"/>
    <w:rsid w:val="00DD0A8C"/>
    <w:rsid w:val="00DD1FF9"/>
    <w:rsid w:val="00DD231C"/>
    <w:rsid w:val="00DD380D"/>
    <w:rsid w:val="00DD5BC8"/>
    <w:rsid w:val="00DE0971"/>
    <w:rsid w:val="00DE2708"/>
    <w:rsid w:val="00DE2FD7"/>
    <w:rsid w:val="00DE444C"/>
    <w:rsid w:val="00DE6250"/>
    <w:rsid w:val="00DF73AA"/>
    <w:rsid w:val="00DF7E41"/>
    <w:rsid w:val="00E0402C"/>
    <w:rsid w:val="00E10178"/>
    <w:rsid w:val="00E103DA"/>
    <w:rsid w:val="00E153A9"/>
    <w:rsid w:val="00E16FD2"/>
    <w:rsid w:val="00E17034"/>
    <w:rsid w:val="00E177C1"/>
    <w:rsid w:val="00E17E77"/>
    <w:rsid w:val="00E20DE1"/>
    <w:rsid w:val="00E249C0"/>
    <w:rsid w:val="00E25B45"/>
    <w:rsid w:val="00E30269"/>
    <w:rsid w:val="00E3336D"/>
    <w:rsid w:val="00E33DD8"/>
    <w:rsid w:val="00E344EB"/>
    <w:rsid w:val="00E346F7"/>
    <w:rsid w:val="00E34848"/>
    <w:rsid w:val="00E35619"/>
    <w:rsid w:val="00E35F8A"/>
    <w:rsid w:val="00E36DB1"/>
    <w:rsid w:val="00E40657"/>
    <w:rsid w:val="00E40B15"/>
    <w:rsid w:val="00E41526"/>
    <w:rsid w:val="00E47681"/>
    <w:rsid w:val="00E47904"/>
    <w:rsid w:val="00E50250"/>
    <w:rsid w:val="00E50B41"/>
    <w:rsid w:val="00E51CC7"/>
    <w:rsid w:val="00E57CAD"/>
    <w:rsid w:val="00E614EA"/>
    <w:rsid w:val="00E6182B"/>
    <w:rsid w:val="00E64ED1"/>
    <w:rsid w:val="00E736D8"/>
    <w:rsid w:val="00E73CF3"/>
    <w:rsid w:val="00E73FA3"/>
    <w:rsid w:val="00E81D2A"/>
    <w:rsid w:val="00E81D7F"/>
    <w:rsid w:val="00E91360"/>
    <w:rsid w:val="00E950A8"/>
    <w:rsid w:val="00EA7EAF"/>
    <w:rsid w:val="00EB19E4"/>
    <w:rsid w:val="00EB40FA"/>
    <w:rsid w:val="00EC0D63"/>
    <w:rsid w:val="00EC535E"/>
    <w:rsid w:val="00EC603A"/>
    <w:rsid w:val="00EE1FB6"/>
    <w:rsid w:val="00EE4054"/>
    <w:rsid w:val="00EE5D41"/>
    <w:rsid w:val="00EF322C"/>
    <w:rsid w:val="00EF3320"/>
    <w:rsid w:val="00EF3F23"/>
    <w:rsid w:val="00EF4015"/>
    <w:rsid w:val="00F04CEB"/>
    <w:rsid w:val="00F07401"/>
    <w:rsid w:val="00F12473"/>
    <w:rsid w:val="00F14B57"/>
    <w:rsid w:val="00F171F4"/>
    <w:rsid w:val="00F1767F"/>
    <w:rsid w:val="00F219E6"/>
    <w:rsid w:val="00F23E99"/>
    <w:rsid w:val="00F25123"/>
    <w:rsid w:val="00F30591"/>
    <w:rsid w:val="00F36CE2"/>
    <w:rsid w:val="00F37C7B"/>
    <w:rsid w:val="00F415D3"/>
    <w:rsid w:val="00F420BA"/>
    <w:rsid w:val="00F42907"/>
    <w:rsid w:val="00F4408C"/>
    <w:rsid w:val="00F50478"/>
    <w:rsid w:val="00F513ED"/>
    <w:rsid w:val="00F51E89"/>
    <w:rsid w:val="00F61F10"/>
    <w:rsid w:val="00F626F6"/>
    <w:rsid w:val="00F63DB0"/>
    <w:rsid w:val="00F648F7"/>
    <w:rsid w:val="00F70F24"/>
    <w:rsid w:val="00F71121"/>
    <w:rsid w:val="00F736A2"/>
    <w:rsid w:val="00F74597"/>
    <w:rsid w:val="00F747F7"/>
    <w:rsid w:val="00F75DD6"/>
    <w:rsid w:val="00F96B8E"/>
    <w:rsid w:val="00FA030B"/>
    <w:rsid w:val="00FA08EF"/>
    <w:rsid w:val="00FB2CA5"/>
    <w:rsid w:val="00FB7645"/>
    <w:rsid w:val="00FC0313"/>
    <w:rsid w:val="00FC3033"/>
    <w:rsid w:val="00FC4B67"/>
    <w:rsid w:val="00FC6567"/>
    <w:rsid w:val="00FC6E63"/>
    <w:rsid w:val="00FD02DE"/>
    <w:rsid w:val="00FD56B1"/>
    <w:rsid w:val="00FD62A2"/>
    <w:rsid w:val="00FD716F"/>
    <w:rsid w:val="00FE1AB6"/>
    <w:rsid w:val="00FE3760"/>
    <w:rsid w:val="00FE76E5"/>
    <w:rsid w:val="00FF162D"/>
    <w:rsid w:val="00FF4DD8"/>
    <w:rsid w:val="00FF6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61C0C-B559-477B-89E1-B054DC4C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2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adpis1">
    <w:name w:val="heading 1"/>
    <w:basedOn w:val="Normln"/>
    <w:next w:val="Zkladntext"/>
    <w:link w:val="Nadpis1Char"/>
    <w:qFormat/>
    <w:rsid w:val="009C3F21"/>
    <w:pPr>
      <w:keepNext/>
      <w:widowControl w:val="0"/>
      <w:numPr>
        <w:numId w:val="1"/>
      </w:numPr>
      <w:suppressAutoHyphens/>
      <w:spacing w:before="240" w:after="120"/>
      <w:jc w:val="right"/>
      <w:outlineLvl w:val="0"/>
    </w:pPr>
    <w:rPr>
      <w:rFonts w:ascii="Helvetica Neue" w:hAnsi="Helvetica Neue"/>
      <w:b/>
      <w:sz w:val="28"/>
      <w:szCs w:val="20"/>
      <w:lang w:eastAsia="en-US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9C3F21"/>
    <w:pPr>
      <w:widowControl w:val="0"/>
      <w:numPr>
        <w:ilvl w:val="1"/>
        <w:numId w:val="1"/>
      </w:numPr>
      <w:suppressAutoHyphens/>
      <w:adjustRightInd w:val="0"/>
      <w:spacing w:before="120" w:after="120"/>
      <w:outlineLvl w:val="1"/>
    </w:pPr>
    <w:rPr>
      <w:rFonts w:ascii="Helvetica Neue" w:hAnsi="Helvetica Neue"/>
      <w:b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C3F21"/>
    <w:rPr>
      <w:rFonts w:ascii="Helvetica Neue" w:eastAsia="Times New Roman" w:hAnsi="Helvetica Neue" w:cs="Times New Roman"/>
      <w:b/>
      <w:sz w:val="28"/>
      <w:szCs w:val="20"/>
    </w:rPr>
  </w:style>
  <w:style w:type="character" w:customStyle="1" w:styleId="Nadpis2Char">
    <w:name w:val="Nadpis 2 Char"/>
    <w:basedOn w:val="Standardnpsmoodstavce"/>
    <w:link w:val="Nadpis2"/>
    <w:semiHidden/>
    <w:rsid w:val="009C3F21"/>
    <w:rPr>
      <w:rFonts w:ascii="Helvetica Neue" w:eastAsia="Times New Roman" w:hAnsi="Helvetica Neue" w:cs="Times New Roman"/>
      <w:b/>
      <w:sz w:val="24"/>
      <w:szCs w:val="20"/>
    </w:rPr>
  </w:style>
  <w:style w:type="paragraph" w:styleId="Odstavecseseznamem">
    <w:name w:val="List Paragraph"/>
    <w:basedOn w:val="Normln"/>
    <w:uiPriority w:val="34"/>
    <w:qFormat/>
    <w:rsid w:val="009C3F21"/>
    <w:pPr>
      <w:widowControl w:val="0"/>
      <w:suppressAutoHyphens/>
      <w:ind w:left="720"/>
      <w:contextualSpacing/>
    </w:pPr>
    <w:rPr>
      <w:rFonts w:ascii="Helvetica Neue" w:hAnsi="Helvetica Neue"/>
      <w:sz w:val="20"/>
      <w:szCs w:val="20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C3F2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C3F2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147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147A"/>
    <w:rPr>
      <w:rFonts w:ascii="Segoe UI" w:eastAsia="Times New Roman" w:hAnsi="Segoe UI" w:cs="Segoe UI"/>
      <w:sz w:val="18"/>
      <w:szCs w:val="18"/>
      <w:lang w:eastAsia="en-GB"/>
    </w:rPr>
  </w:style>
  <w:style w:type="table" w:styleId="Mkatabulky">
    <w:name w:val="Table Grid"/>
    <w:basedOn w:val="Normlntabulka"/>
    <w:uiPriority w:val="39"/>
    <w:rsid w:val="004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66D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6D0E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Zpat">
    <w:name w:val="footer"/>
    <w:basedOn w:val="Normln"/>
    <w:link w:val="ZpatChar"/>
    <w:uiPriority w:val="99"/>
    <w:unhideWhenUsed/>
    <w:rsid w:val="00566D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6D0E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W8Num1z2">
    <w:name w:val="WW8Num1z2"/>
    <w:rsid w:val="00971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6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845B3F50BAE94B9B7731E7BD5C3B1F" ma:contentTypeVersion="18" ma:contentTypeDescription="Vytvoří nový dokument" ma:contentTypeScope="" ma:versionID="c439de49f41f2c4bd666992a0804da0e">
  <xsd:schema xmlns:xsd="http://www.w3.org/2001/XMLSchema" xmlns:xs="http://www.w3.org/2001/XMLSchema" xmlns:p="http://schemas.microsoft.com/office/2006/metadata/properties" xmlns:ns2="cc9468da-afe9-4002-b6cd-39c30568b88c" xmlns:ns3="99c43f9b-5ebf-4326-a996-a8fe7bd594c0" targetNamespace="http://schemas.microsoft.com/office/2006/metadata/properties" ma:root="true" ma:fieldsID="1da65e7dc7d5ce260656838ace644ca6" ns2:_="" ns3:_="">
    <xsd:import namespace="cc9468da-afe9-4002-b6cd-39c30568b88c"/>
    <xsd:import namespace="99c43f9b-5ebf-4326-a996-a8fe7bd59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468da-afe9-4002-b6cd-39c30568b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ecb4325e-5af5-43e3-aeeb-27fe9f294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43f9b-5ebf-4326-a996-a8fe7bd59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81af4cd-2cca-4384-a072-c39f0742a11f}" ma:internalName="TaxCatchAll" ma:showField="CatchAllData" ma:web="99c43f9b-5ebf-4326-a996-a8fe7bd59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c43f9b-5ebf-4326-a996-a8fe7bd594c0" xsi:nil="true"/>
    <lcf76f155ced4ddcb4097134ff3c332f xmlns="cc9468da-afe9-4002-b6cd-39c30568b8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4335E-19D7-42ED-BC61-E1319E7D68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573A5-F243-4AD3-B34C-63F12F1673F6}"/>
</file>

<file path=customXml/itemProps3.xml><?xml version="1.0" encoding="utf-8"?>
<ds:datastoreItem xmlns:ds="http://schemas.openxmlformats.org/officeDocument/2006/customXml" ds:itemID="{79ADB1E3-44B0-4954-B591-D928918D1308}"/>
</file>

<file path=customXml/itemProps4.xml><?xml version="1.0" encoding="utf-8"?>
<ds:datastoreItem xmlns:ds="http://schemas.openxmlformats.org/officeDocument/2006/customXml" ds:itemID="{DFAD785F-27C8-4B45-93D3-400442C268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12</Pages>
  <Words>2432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18</cp:revision>
  <cp:lastPrinted>2025-11-29T13:22:00Z</cp:lastPrinted>
  <dcterms:created xsi:type="dcterms:W3CDTF">2025-11-18T09:50:00Z</dcterms:created>
  <dcterms:modified xsi:type="dcterms:W3CDTF">2025-12-01T18:33:00Z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0x0101001C845B3F50BAE94B9B7731E7BD5C3B1F</vt:lpwstr>
  </property>
</Properties>
</file>